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C7A" w:rsidRDefault="000E7C7A" w:rsidP="000E7C7A">
      <w:pPr>
        <w:pStyle w:val="a3"/>
        <w:spacing w:before="0" w:beforeAutospacing="0" w:after="0" w:afterAutospacing="0"/>
        <w:ind w:firstLine="540"/>
        <w:jc w:val="center"/>
        <w:rPr>
          <w:rFonts w:ascii="Arial" w:hAnsi="Arial" w:cs="Arial"/>
          <w:color w:val="333333"/>
          <w:sz w:val="27"/>
          <w:szCs w:val="27"/>
        </w:rPr>
      </w:pPr>
      <w:bookmarkStart w:id="0" w:name="_GoBack"/>
      <w:r>
        <w:rPr>
          <w:rStyle w:val="a4"/>
          <w:rFonts w:ascii="Arial" w:hAnsi="Arial" w:cs="Arial"/>
          <w:color w:val="333333"/>
          <w:sz w:val="27"/>
          <w:szCs w:val="27"/>
        </w:rPr>
        <w:t>教育部关于印发《绿色低碳发展国民教育体系建设实施方案》的通知</w:t>
      </w:r>
    </w:p>
    <w:bookmarkEnd w:id="0"/>
    <w:p w:rsidR="000E7C7A" w:rsidRDefault="000E7C7A" w:rsidP="000E7C7A">
      <w:pPr>
        <w:pStyle w:val="a3"/>
        <w:spacing w:before="0" w:beforeAutospacing="0" w:after="0" w:afterAutospacing="0"/>
        <w:ind w:firstLine="540"/>
        <w:jc w:val="center"/>
        <w:rPr>
          <w:rFonts w:ascii="Arial" w:hAnsi="Arial" w:cs="Arial"/>
          <w:color w:val="333333"/>
          <w:sz w:val="27"/>
          <w:szCs w:val="27"/>
        </w:rPr>
      </w:pPr>
      <w:r>
        <w:rPr>
          <w:rStyle w:val="a4"/>
          <w:rFonts w:ascii="Arial" w:hAnsi="Arial" w:cs="Arial"/>
          <w:color w:val="333333"/>
          <w:sz w:val="27"/>
          <w:szCs w:val="27"/>
        </w:rPr>
        <w:t>教发〔</w:t>
      </w:r>
      <w:r>
        <w:rPr>
          <w:rStyle w:val="a4"/>
          <w:rFonts w:ascii="Arial" w:hAnsi="Arial" w:cs="Arial"/>
          <w:color w:val="333333"/>
          <w:sz w:val="27"/>
          <w:szCs w:val="27"/>
        </w:rPr>
        <w:t>2022</w:t>
      </w:r>
      <w:r>
        <w:rPr>
          <w:rStyle w:val="a4"/>
          <w:rFonts w:ascii="Arial" w:hAnsi="Arial" w:cs="Arial"/>
          <w:color w:val="333333"/>
          <w:sz w:val="27"/>
          <w:szCs w:val="27"/>
        </w:rPr>
        <w:t>〕</w:t>
      </w:r>
      <w:r>
        <w:rPr>
          <w:rStyle w:val="a4"/>
          <w:rFonts w:ascii="Arial" w:hAnsi="Arial" w:cs="Arial"/>
          <w:color w:val="333333"/>
          <w:sz w:val="27"/>
          <w:szCs w:val="27"/>
        </w:rPr>
        <w:t>2</w:t>
      </w:r>
      <w:r>
        <w:rPr>
          <w:rStyle w:val="a4"/>
          <w:rFonts w:ascii="Arial" w:hAnsi="Arial" w:cs="Arial"/>
          <w:color w:val="333333"/>
          <w:sz w:val="27"/>
          <w:szCs w:val="27"/>
        </w:rPr>
        <w:t>号</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各省、自治区、直辖市教育厅（教委），新疆生产建设兵团教育局，部属各高等学校、部省合建各高等学校：</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为深入贯彻落</w:t>
      </w:r>
      <w:proofErr w:type="gramStart"/>
      <w:r>
        <w:rPr>
          <w:rFonts w:ascii="Arial" w:hAnsi="Arial" w:cs="Arial"/>
          <w:color w:val="333333"/>
          <w:sz w:val="27"/>
          <w:szCs w:val="27"/>
        </w:rPr>
        <w:t>实习近</w:t>
      </w:r>
      <w:proofErr w:type="gramEnd"/>
      <w:r>
        <w:rPr>
          <w:rFonts w:ascii="Arial" w:hAnsi="Arial" w:cs="Arial"/>
          <w:color w:val="333333"/>
          <w:sz w:val="27"/>
          <w:szCs w:val="27"/>
        </w:rPr>
        <w:t>平总书记关于</w:t>
      </w:r>
      <w:proofErr w:type="gramStart"/>
      <w:r>
        <w:rPr>
          <w:rFonts w:ascii="Arial" w:hAnsi="Arial" w:cs="Arial"/>
          <w:color w:val="333333"/>
          <w:sz w:val="27"/>
          <w:szCs w:val="27"/>
        </w:rPr>
        <w:t>碳达峰碳</w:t>
      </w:r>
      <w:proofErr w:type="gramEnd"/>
      <w:r>
        <w:rPr>
          <w:rFonts w:ascii="Arial" w:hAnsi="Arial" w:cs="Arial"/>
          <w:color w:val="333333"/>
          <w:sz w:val="27"/>
          <w:szCs w:val="27"/>
        </w:rPr>
        <w:t>中和工作的重要讲话和指示批示精神，认真落实党中央、国务院决策部署，落实《中共中央</w:t>
      </w:r>
      <w:r>
        <w:rPr>
          <w:rFonts w:ascii="Arial" w:hAnsi="Arial" w:cs="Arial"/>
          <w:color w:val="333333"/>
          <w:sz w:val="27"/>
          <w:szCs w:val="27"/>
        </w:rPr>
        <w:t xml:space="preserve"> </w:t>
      </w:r>
      <w:r>
        <w:rPr>
          <w:rFonts w:ascii="Arial" w:hAnsi="Arial" w:cs="Arial"/>
          <w:color w:val="333333"/>
          <w:sz w:val="27"/>
          <w:szCs w:val="27"/>
        </w:rPr>
        <w:t>国务院关于完整准确全面贯彻新发展理念做好碳达峰碳中和工作的意见》和《国务院关于印发</w:t>
      </w:r>
      <w:r>
        <w:rPr>
          <w:rFonts w:ascii="Arial" w:hAnsi="Arial" w:cs="Arial"/>
          <w:color w:val="333333"/>
          <w:sz w:val="27"/>
          <w:szCs w:val="27"/>
        </w:rPr>
        <w:t>2030</w:t>
      </w:r>
      <w:r>
        <w:rPr>
          <w:rFonts w:ascii="Arial" w:hAnsi="Arial" w:cs="Arial"/>
          <w:color w:val="333333"/>
          <w:sz w:val="27"/>
          <w:szCs w:val="27"/>
        </w:rPr>
        <w:t>年前碳达峰行动方案的通知》要求，把绿色低碳发展纳入国民教育体系，现将《绿色低碳发展国民教育体系建设实施方案》印发给你们，请结合实际，认真抓好贯彻落实。</w:t>
      </w:r>
    </w:p>
    <w:p w:rsidR="000E7C7A" w:rsidRDefault="000E7C7A" w:rsidP="000E7C7A">
      <w:pPr>
        <w:pStyle w:val="a3"/>
        <w:spacing w:before="0" w:beforeAutospacing="0" w:after="0" w:afterAutospacing="0"/>
        <w:ind w:firstLine="540"/>
        <w:jc w:val="right"/>
        <w:rPr>
          <w:rFonts w:ascii="Arial" w:hAnsi="Arial" w:cs="Arial"/>
          <w:color w:val="333333"/>
          <w:sz w:val="27"/>
          <w:szCs w:val="27"/>
        </w:rPr>
      </w:pPr>
      <w:r>
        <w:rPr>
          <w:rFonts w:ascii="Arial" w:hAnsi="Arial" w:cs="Arial"/>
          <w:color w:val="333333"/>
          <w:sz w:val="27"/>
          <w:szCs w:val="27"/>
        </w:rPr>
        <w:t>教育部</w:t>
      </w:r>
    </w:p>
    <w:p w:rsidR="000E7C7A" w:rsidRDefault="000E7C7A" w:rsidP="000E7C7A">
      <w:pPr>
        <w:pStyle w:val="a3"/>
        <w:spacing w:before="0" w:beforeAutospacing="0" w:after="0" w:afterAutospacing="0"/>
        <w:ind w:firstLine="540"/>
        <w:jc w:val="right"/>
        <w:rPr>
          <w:rFonts w:ascii="Arial" w:hAnsi="Arial" w:cs="Arial"/>
          <w:color w:val="333333"/>
          <w:sz w:val="27"/>
          <w:szCs w:val="27"/>
        </w:rPr>
      </w:pPr>
      <w:r>
        <w:rPr>
          <w:rFonts w:ascii="Arial" w:hAnsi="Arial" w:cs="Arial"/>
          <w:color w:val="333333"/>
          <w:sz w:val="27"/>
          <w:szCs w:val="27"/>
        </w:rPr>
        <w:t>2022</w:t>
      </w:r>
      <w:r>
        <w:rPr>
          <w:rFonts w:ascii="Arial" w:hAnsi="Arial" w:cs="Arial"/>
          <w:color w:val="333333"/>
          <w:sz w:val="27"/>
          <w:szCs w:val="27"/>
        </w:rPr>
        <w:t>年</w:t>
      </w:r>
      <w:r>
        <w:rPr>
          <w:rFonts w:ascii="Arial" w:hAnsi="Arial" w:cs="Arial"/>
          <w:color w:val="333333"/>
          <w:sz w:val="27"/>
          <w:szCs w:val="27"/>
        </w:rPr>
        <w:t>10</w:t>
      </w:r>
      <w:r>
        <w:rPr>
          <w:rFonts w:ascii="Arial" w:hAnsi="Arial" w:cs="Arial"/>
          <w:color w:val="333333"/>
          <w:sz w:val="27"/>
          <w:szCs w:val="27"/>
        </w:rPr>
        <w:t>月</w:t>
      </w:r>
      <w:r>
        <w:rPr>
          <w:rFonts w:ascii="Arial" w:hAnsi="Arial" w:cs="Arial"/>
          <w:color w:val="333333"/>
          <w:sz w:val="27"/>
          <w:szCs w:val="27"/>
        </w:rPr>
        <w:t>26</w:t>
      </w:r>
      <w:r>
        <w:rPr>
          <w:rFonts w:ascii="Arial" w:hAnsi="Arial" w:cs="Arial"/>
          <w:color w:val="333333"/>
          <w:sz w:val="27"/>
          <w:szCs w:val="27"/>
        </w:rPr>
        <w:t>日</w:t>
      </w:r>
    </w:p>
    <w:p w:rsidR="000E7C7A" w:rsidRDefault="000E7C7A" w:rsidP="000E7C7A">
      <w:pPr>
        <w:pStyle w:val="a3"/>
        <w:spacing w:before="0" w:beforeAutospacing="0" w:after="0" w:afterAutospacing="0"/>
        <w:ind w:firstLine="540"/>
        <w:jc w:val="center"/>
        <w:rPr>
          <w:rFonts w:ascii="Arial" w:hAnsi="Arial" w:cs="Arial"/>
          <w:color w:val="333333"/>
          <w:sz w:val="27"/>
          <w:szCs w:val="27"/>
        </w:rPr>
      </w:pPr>
      <w:r>
        <w:rPr>
          <w:rStyle w:val="a4"/>
          <w:rFonts w:ascii="Arial" w:hAnsi="Arial" w:cs="Arial"/>
          <w:color w:val="333333"/>
          <w:sz w:val="27"/>
          <w:szCs w:val="27"/>
        </w:rPr>
        <w:t>绿色低碳发展国民教育体系建设实施方案</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为深入贯彻落</w:t>
      </w:r>
      <w:proofErr w:type="gramStart"/>
      <w:r>
        <w:rPr>
          <w:rFonts w:ascii="Arial" w:hAnsi="Arial" w:cs="Arial"/>
          <w:color w:val="333333"/>
          <w:sz w:val="27"/>
          <w:szCs w:val="27"/>
        </w:rPr>
        <w:t>实习近</w:t>
      </w:r>
      <w:proofErr w:type="gramEnd"/>
      <w:r>
        <w:rPr>
          <w:rFonts w:ascii="Arial" w:hAnsi="Arial" w:cs="Arial"/>
          <w:color w:val="333333"/>
          <w:sz w:val="27"/>
          <w:szCs w:val="27"/>
        </w:rPr>
        <w:t>平总书记关于</w:t>
      </w:r>
      <w:proofErr w:type="gramStart"/>
      <w:r>
        <w:rPr>
          <w:rFonts w:ascii="Arial" w:hAnsi="Arial" w:cs="Arial"/>
          <w:color w:val="333333"/>
          <w:sz w:val="27"/>
          <w:szCs w:val="27"/>
        </w:rPr>
        <w:t>碳达峰碳</w:t>
      </w:r>
      <w:proofErr w:type="gramEnd"/>
      <w:r>
        <w:rPr>
          <w:rFonts w:ascii="Arial" w:hAnsi="Arial" w:cs="Arial"/>
          <w:color w:val="333333"/>
          <w:sz w:val="27"/>
          <w:szCs w:val="27"/>
        </w:rPr>
        <w:t>中和工作的重要讲话和指示批示精神，认真落实党中央、国务院决策部署，落实《中共中央</w:t>
      </w:r>
      <w:r>
        <w:rPr>
          <w:rFonts w:ascii="Arial" w:hAnsi="Arial" w:cs="Arial"/>
          <w:color w:val="333333"/>
          <w:sz w:val="27"/>
          <w:szCs w:val="27"/>
        </w:rPr>
        <w:t xml:space="preserve"> </w:t>
      </w:r>
      <w:r>
        <w:rPr>
          <w:rFonts w:ascii="Arial" w:hAnsi="Arial" w:cs="Arial"/>
          <w:color w:val="333333"/>
          <w:sz w:val="27"/>
          <w:szCs w:val="27"/>
        </w:rPr>
        <w:t>国务院关于完整准确全面贯彻新发展理念做好碳达峰碳中和工作的意见》、国务院《</w:t>
      </w:r>
      <w:r>
        <w:rPr>
          <w:rFonts w:ascii="Arial" w:hAnsi="Arial" w:cs="Arial"/>
          <w:color w:val="333333"/>
          <w:sz w:val="27"/>
          <w:szCs w:val="27"/>
        </w:rPr>
        <w:t>2030</w:t>
      </w:r>
      <w:r>
        <w:rPr>
          <w:rFonts w:ascii="Arial" w:hAnsi="Arial" w:cs="Arial"/>
          <w:color w:val="333333"/>
          <w:sz w:val="27"/>
          <w:szCs w:val="27"/>
        </w:rPr>
        <w:t>年前碳达峰行动方案》要求，把绿色低碳发展理念全面融入国民教育体系各个层次和各个领域，培养</w:t>
      </w:r>
      <w:proofErr w:type="gramStart"/>
      <w:r>
        <w:rPr>
          <w:rFonts w:ascii="Arial" w:hAnsi="Arial" w:cs="Arial"/>
          <w:color w:val="333333"/>
          <w:sz w:val="27"/>
          <w:szCs w:val="27"/>
        </w:rPr>
        <w:t>践行</w:t>
      </w:r>
      <w:proofErr w:type="gramEnd"/>
      <w:r>
        <w:rPr>
          <w:rFonts w:ascii="Arial" w:hAnsi="Arial" w:cs="Arial"/>
          <w:color w:val="333333"/>
          <w:sz w:val="27"/>
          <w:szCs w:val="27"/>
        </w:rPr>
        <w:t>绿色低碳理念、适应绿色低碳社会、引领绿色低碳发展的新一代青少年，发挥好教育系统人才培养、科学研究、社会服务、文化传承的功能，为实现</w:t>
      </w:r>
      <w:proofErr w:type="gramStart"/>
      <w:r>
        <w:rPr>
          <w:rFonts w:ascii="Arial" w:hAnsi="Arial" w:cs="Arial"/>
          <w:color w:val="333333"/>
          <w:sz w:val="27"/>
          <w:szCs w:val="27"/>
        </w:rPr>
        <w:t>碳达峰碳</w:t>
      </w:r>
      <w:proofErr w:type="gramEnd"/>
      <w:r>
        <w:rPr>
          <w:rFonts w:ascii="Arial" w:hAnsi="Arial" w:cs="Arial"/>
          <w:color w:val="333333"/>
          <w:sz w:val="27"/>
          <w:szCs w:val="27"/>
        </w:rPr>
        <w:t>中和目标</w:t>
      </w:r>
      <w:proofErr w:type="gramStart"/>
      <w:r>
        <w:rPr>
          <w:rFonts w:ascii="Arial" w:hAnsi="Arial" w:cs="Arial"/>
          <w:color w:val="333333"/>
          <w:sz w:val="27"/>
          <w:szCs w:val="27"/>
        </w:rPr>
        <w:t>作出</w:t>
      </w:r>
      <w:proofErr w:type="gramEnd"/>
      <w:r>
        <w:rPr>
          <w:rFonts w:ascii="Arial" w:hAnsi="Arial" w:cs="Arial"/>
          <w:color w:val="333333"/>
          <w:sz w:val="27"/>
          <w:szCs w:val="27"/>
        </w:rPr>
        <w:t>教育行业的特有贡献，制定本实施方案。</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lastRenderedPageBreak/>
        <w:t>一、总体要求</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t>（一）指导思想。</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以习近平新时代中国特色社会主义思想为指导，全面贯彻党的二十大精神，深入贯彻习近平生态文明思想，立足新发展阶段，完整、准确、全面贯彻新发展理念，构建新发展格局，聚焦绿色低碳发展融入国民教育体系各个层次的切入点和关键环节，采取有针对性的举措，构建特色鲜明、上下衔接、内容丰富的绿色低碳发展国民教育体系，引导青少年牢固树立绿色低碳发展理念，为实现</w:t>
      </w:r>
      <w:proofErr w:type="gramStart"/>
      <w:r>
        <w:rPr>
          <w:rFonts w:ascii="Arial" w:hAnsi="Arial" w:cs="Arial"/>
          <w:color w:val="333333"/>
          <w:sz w:val="27"/>
          <w:szCs w:val="27"/>
        </w:rPr>
        <w:t>碳达峰碳</w:t>
      </w:r>
      <w:proofErr w:type="gramEnd"/>
      <w:r>
        <w:rPr>
          <w:rFonts w:ascii="Arial" w:hAnsi="Arial" w:cs="Arial"/>
          <w:color w:val="333333"/>
          <w:sz w:val="27"/>
          <w:szCs w:val="27"/>
        </w:rPr>
        <w:t>中和目标奠定坚实思想和行动基础。</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t>（二）工作原则。</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w:t>
      </w:r>
      <w:r>
        <w:rPr>
          <w:rFonts w:ascii="Arial" w:hAnsi="Arial" w:cs="Arial"/>
          <w:color w:val="333333"/>
          <w:sz w:val="27"/>
          <w:szCs w:val="27"/>
        </w:rPr>
        <w:t>坚持全国统筹。强化总体设计和工作指导，发挥制度优势，压实各方责任。根据各地实际分类施策，鼓励主动作为，示范引领。以理念建构和习惯养成为重点，将绿色低碳导向融入国民教育体系各领域各环节，加快构建绿色低碳国民教育体系。</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w:t>
      </w:r>
      <w:r>
        <w:rPr>
          <w:rFonts w:ascii="Arial" w:hAnsi="Arial" w:cs="Arial"/>
          <w:color w:val="333333"/>
          <w:sz w:val="27"/>
          <w:szCs w:val="27"/>
        </w:rPr>
        <w:t>坚持节约优先。把节约能源资源放在首位，积极建设绿色学校，持续降低大中小学能源资源消耗和</w:t>
      </w:r>
      <w:proofErr w:type="gramStart"/>
      <w:r>
        <w:rPr>
          <w:rFonts w:ascii="Arial" w:hAnsi="Arial" w:cs="Arial"/>
          <w:color w:val="333333"/>
          <w:sz w:val="27"/>
          <w:szCs w:val="27"/>
        </w:rPr>
        <w:t>碳排放</w:t>
      </w:r>
      <w:proofErr w:type="gramEnd"/>
      <w:r>
        <w:rPr>
          <w:rFonts w:ascii="Arial" w:hAnsi="Arial" w:cs="Arial"/>
          <w:color w:val="333333"/>
          <w:sz w:val="27"/>
          <w:szCs w:val="27"/>
        </w:rPr>
        <w:t>，重视校园节能降耗技术改造和校园绿化工作，倡导简约适度、绿色低碳生活方式，从源头上减少碳排放。</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w:t>
      </w:r>
      <w:r>
        <w:rPr>
          <w:rFonts w:ascii="Arial" w:hAnsi="Arial" w:cs="Arial"/>
          <w:color w:val="333333"/>
          <w:sz w:val="27"/>
          <w:szCs w:val="27"/>
        </w:rPr>
        <w:t>坚持全程育人。在注重绿色低碳纳入大中小学教育教学活动的同时，在教师培养培训环节增加生态文明建设的最新成果、</w:t>
      </w:r>
      <w:proofErr w:type="gramStart"/>
      <w:r>
        <w:rPr>
          <w:rFonts w:ascii="Arial" w:hAnsi="Arial" w:cs="Arial"/>
          <w:color w:val="333333"/>
          <w:sz w:val="27"/>
          <w:szCs w:val="27"/>
        </w:rPr>
        <w:t>碳达峰碳</w:t>
      </w:r>
      <w:proofErr w:type="gramEnd"/>
      <w:r>
        <w:rPr>
          <w:rFonts w:ascii="Arial" w:hAnsi="Arial" w:cs="Arial"/>
          <w:color w:val="333333"/>
          <w:sz w:val="27"/>
          <w:szCs w:val="27"/>
        </w:rPr>
        <w:t>中和的目标任务要求等内容。既要注重学校节能技术改造、能源管理，也要注重校园软环境的创设，达到润物细无声的效果。</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lastRenderedPageBreak/>
        <w:t>——</w:t>
      </w:r>
      <w:r>
        <w:rPr>
          <w:rFonts w:ascii="Arial" w:hAnsi="Arial" w:cs="Arial"/>
          <w:color w:val="333333"/>
          <w:sz w:val="27"/>
          <w:szCs w:val="27"/>
        </w:rPr>
        <w:t>坚持开放融合。绿色低碳理念和技术进步成果优先在学校传播，行业领军企业要免费向大中小学开设社会实践课堂。高等院校要加大对绿色低碳科学研究和技术的投入，为</w:t>
      </w:r>
      <w:proofErr w:type="gramStart"/>
      <w:r>
        <w:rPr>
          <w:rFonts w:ascii="Arial" w:hAnsi="Arial" w:cs="Arial"/>
          <w:color w:val="333333"/>
          <w:sz w:val="27"/>
          <w:szCs w:val="27"/>
        </w:rPr>
        <w:t>碳达峰碳</w:t>
      </w:r>
      <w:proofErr w:type="gramEnd"/>
      <w:r>
        <w:rPr>
          <w:rFonts w:ascii="Arial" w:hAnsi="Arial" w:cs="Arial"/>
          <w:color w:val="333333"/>
          <w:sz w:val="27"/>
          <w:szCs w:val="27"/>
        </w:rPr>
        <w:t>中和贡献教育力量。</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t>二、主要目标</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到</w:t>
      </w:r>
      <w:r>
        <w:rPr>
          <w:rFonts w:ascii="Arial" w:hAnsi="Arial" w:cs="Arial"/>
          <w:color w:val="333333"/>
          <w:sz w:val="27"/>
          <w:szCs w:val="27"/>
        </w:rPr>
        <w:t>2025</w:t>
      </w:r>
      <w:r>
        <w:rPr>
          <w:rFonts w:ascii="Arial" w:hAnsi="Arial" w:cs="Arial"/>
          <w:color w:val="333333"/>
          <w:sz w:val="27"/>
          <w:szCs w:val="27"/>
        </w:rPr>
        <w:t>年，绿色低碳生活理念与绿色低碳发展规范在大中小学普及传播，绿色低碳理念进入大中小学教育体系；有关高校初步构建</w:t>
      </w:r>
      <w:proofErr w:type="gramStart"/>
      <w:r>
        <w:rPr>
          <w:rFonts w:ascii="Arial" w:hAnsi="Arial" w:cs="Arial"/>
          <w:color w:val="333333"/>
          <w:sz w:val="27"/>
          <w:szCs w:val="27"/>
        </w:rPr>
        <w:t>起碳达峰碳</w:t>
      </w:r>
      <w:proofErr w:type="gramEnd"/>
      <w:r>
        <w:rPr>
          <w:rFonts w:ascii="Arial" w:hAnsi="Arial" w:cs="Arial"/>
          <w:color w:val="333333"/>
          <w:sz w:val="27"/>
          <w:szCs w:val="27"/>
        </w:rPr>
        <w:t>中和相关学科专业体系，科技创新能力和创新人才培养水平明显提升。</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到</w:t>
      </w:r>
      <w:r>
        <w:rPr>
          <w:rFonts w:ascii="Arial" w:hAnsi="Arial" w:cs="Arial"/>
          <w:color w:val="333333"/>
          <w:sz w:val="27"/>
          <w:szCs w:val="27"/>
        </w:rPr>
        <w:t>2030</w:t>
      </w:r>
      <w:r>
        <w:rPr>
          <w:rFonts w:ascii="Arial" w:hAnsi="Arial" w:cs="Arial"/>
          <w:color w:val="333333"/>
          <w:sz w:val="27"/>
          <w:szCs w:val="27"/>
        </w:rPr>
        <w:t>年，实现学生绿色低碳生活方式及行为习惯的系统养成与发展，形成较为完善的多层次绿色低碳理念育人体系并贯通青少年成长全过程，形成一批具有国际影响力和权威性的</w:t>
      </w:r>
      <w:proofErr w:type="gramStart"/>
      <w:r>
        <w:rPr>
          <w:rFonts w:ascii="Arial" w:hAnsi="Arial" w:cs="Arial"/>
          <w:color w:val="333333"/>
          <w:sz w:val="27"/>
          <w:szCs w:val="27"/>
        </w:rPr>
        <w:t>碳达峰碳</w:t>
      </w:r>
      <w:proofErr w:type="gramEnd"/>
      <w:r>
        <w:rPr>
          <w:rFonts w:ascii="Arial" w:hAnsi="Arial" w:cs="Arial"/>
          <w:color w:val="333333"/>
          <w:sz w:val="27"/>
          <w:szCs w:val="27"/>
        </w:rPr>
        <w:t>中和一流学科专业和研究机构。</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t>三、将绿色低碳发展融入教育教学</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（一）把绿色低碳要求融入国民教育各学段课程教材。将习近平生态文明思想、习近平总书记关于</w:t>
      </w:r>
      <w:proofErr w:type="gramStart"/>
      <w:r>
        <w:rPr>
          <w:rFonts w:ascii="Arial" w:hAnsi="Arial" w:cs="Arial"/>
          <w:color w:val="333333"/>
          <w:sz w:val="27"/>
          <w:szCs w:val="27"/>
        </w:rPr>
        <w:t>碳达峰碳</w:t>
      </w:r>
      <w:proofErr w:type="gramEnd"/>
      <w:r>
        <w:rPr>
          <w:rFonts w:ascii="Arial" w:hAnsi="Arial" w:cs="Arial"/>
          <w:color w:val="333333"/>
          <w:sz w:val="27"/>
          <w:szCs w:val="27"/>
        </w:rPr>
        <w:t>中和重要论述精神充分融入国民教育中，开展形式多样的资源</w:t>
      </w:r>
      <w:proofErr w:type="gramStart"/>
      <w:r>
        <w:rPr>
          <w:rFonts w:ascii="Arial" w:hAnsi="Arial" w:cs="Arial"/>
          <w:color w:val="333333"/>
          <w:sz w:val="27"/>
          <w:szCs w:val="27"/>
        </w:rPr>
        <w:t>环境国情</w:t>
      </w:r>
      <w:proofErr w:type="gramEnd"/>
      <w:r>
        <w:rPr>
          <w:rFonts w:ascii="Arial" w:hAnsi="Arial" w:cs="Arial"/>
          <w:color w:val="333333"/>
          <w:sz w:val="27"/>
          <w:szCs w:val="27"/>
        </w:rPr>
        <w:t>教育和</w:t>
      </w:r>
      <w:proofErr w:type="gramStart"/>
      <w:r>
        <w:rPr>
          <w:rFonts w:ascii="Arial" w:hAnsi="Arial" w:cs="Arial"/>
          <w:color w:val="333333"/>
          <w:sz w:val="27"/>
          <w:szCs w:val="27"/>
        </w:rPr>
        <w:t>碳达峰碳</w:t>
      </w:r>
      <w:proofErr w:type="gramEnd"/>
      <w:r>
        <w:rPr>
          <w:rFonts w:ascii="Arial" w:hAnsi="Arial" w:cs="Arial"/>
          <w:color w:val="333333"/>
          <w:sz w:val="27"/>
          <w:szCs w:val="27"/>
        </w:rPr>
        <w:t>中和知识普及工作。针对不同年龄阶段青少年心理特点和接受能力，系统规划、科学设计教学内容，改进教育方式，鼓励开发地方和校本课程教材。学前教育阶段着重通过绘本、动画启蒙幼儿的生态保护意识和绿色低碳生活的习惯养成。基础教育阶段在政治、生物、地理、物理、化学等学科课程教材教学中普及</w:t>
      </w:r>
      <w:proofErr w:type="gramStart"/>
      <w:r>
        <w:rPr>
          <w:rFonts w:ascii="Arial" w:hAnsi="Arial" w:cs="Arial"/>
          <w:color w:val="333333"/>
          <w:sz w:val="27"/>
          <w:szCs w:val="27"/>
        </w:rPr>
        <w:t>碳达峰碳</w:t>
      </w:r>
      <w:proofErr w:type="gramEnd"/>
      <w:r>
        <w:rPr>
          <w:rFonts w:ascii="Arial" w:hAnsi="Arial" w:cs="Arial"/>
          <w:color w:val="333333"/>
          <w:sz w:val="27"/>
          <w:szCs w:val="27"/>
        </w:rPr>
        <w:t>中和的基本理念和知识。高</w:t>
      </w:r>
      <w:r>
        <w:rPr>
          <w:rFonts w:ascii="Arial" w:hAnsi="Arial" w:cs="Arial"/>
          <w:color w:val="333333"/>
          <w:sz w:val="27"/>
          <w:szCs w:val="27"/>
        </w:rPr>
        <w:lastRenderedPageBreak/>
        <w:t>等教育阶段加强理学、工学、农学、经济学、管理学、法学等学科融合贯通，建立覆盖气候系统、能源转型、产业升级、城乡建设、国际政治经济、外交等领域的</w:t>
      </w:r>
      <w:proofErr w:type="gramStart"/>
      <w:r>
        <w:rPr>
          <w:rFonts w:ascii="Arial" w:hAnsi="Arial" w:cs="Arial"/>
          <w:color w:val="333333"/>
          <w:sz w:val="27"/>
          <w:szCs w:val="27"/>
        </w:rPr>
        <w:t>碳达峰碳</w:t>
      </w:r>
      <w:proofErr w:type="gramEnd"/>
      <w:r>
        <w:rPr>
          <w:rFonts w:ascii="Arial" w:hAnsi="Arial" w:cs="Arial"/>
          <w:color w:val="333333"/>
          <w:sz w:val="27"/>
          <w:szCs w:val="27"/>
        </w:rPr>
        <w:t>中和核心知识体系，加快编制跨领域综合性知识图谱，编写一批</w:t>
      </w:r>
      <w:proofErr w:type="gramStart"/>
      <w:r>
        <w:rPr>
          <w:rFonts w:ascii="Arial" w:hAnsi="Arial" w:cs="Arial"/>
          <w:color w:val="333333"/>
          <w:sz w:val="27"/>
          <w:szCs w:val="27"/>
        </w:rPr>
        <w:t>碳达峰碳</w:t>
      </w:r>
      <w:proofErr w:type="gramEnd"/>
      <w:r>
        <w:rPr>
          <w:rFonts w:ascii="Arial" w:hAnsi="Arial" w:cs="Arial"/>
          <w:color w:val="333333"/>
          <w:sz w:val="27"/>
          <w:szCs w:val="27"/>
        </w:rPr>
        <w:t>中和领域精品教材，形成优质资源库。职业教育阶段逐步设立碳排放统计核算、碳排放</w:t>
      </w:r>
      <w:proofErr w:type="gramStart"/>
      <w:r>
        <w:rPr>
          <w:rFonts w:ascii="Arial" w:hAnsi="Arial" w:cs="Arial"/>
          <w:color w:val="333333"/>
          <w:sz w:val="27"/>
          <w:szCs w:val="27"/>
        </w:rPr>
        <w:t>与碳汇计量</w:t>
      </w:r>
      <w:proofErr w:type="gramEnd"/>
      <w:r>
        <w:rPr>
          <w:rFonts w:ascii="Arial" w:hAnsi="Arial" w:cs="Arial"/>
          <w:color w:val="333333"/>
          <w:sz w:val="27"/>
          <w:szCs w:val="27"/>
        </w:rPr>
        <w:t>监测等新兴专业或课程。</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（二）加强教师绿色低碳发展教育培训。各级教育行政部门和师范院校、教师继续教育学院要结合实际在师范生课程体系、校长培训和教师培训课程体系中加入</w:t>
      </w:r>
      <w:proofErr w:type="gramStart"/>
      <w:r>
        <w:rPr>
          <w:rFonts w:ascii="Arial" w:hAnsi="Arial" w:cs="Arial"/>
          <w:color w:val="333333"/>
          <w:sz w:val="27"/>
          <w:szCs w:val="27"/>
        </w:rPr>
        <w:t>碳达峰碳</w:t>
      </w:r>
      <w:proofErr w:type="gramEnd"/>
      <w:r>
        <w:rPr>
          <w:rFonts w:ascii="Arial" w:hAnsi="Arial" w:cs="Arial"/>
          <w:color w:val="333333"/>
          <w:sz w:val="27"/>
          <w:szCs w:val="27"/>
        </w:rPr>
        <w:t>中和最新知识、绿色低碳发展最新要求、教育领域职责与使命等内容，推动教师队伍率先树立绿色低碳理念，提升传播绿色低碳知识能力。</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（三）把党中央关于</w:t>
      </w:r>
      <w:proofErr w:type="gramStart"/>
      <w:r>
        <w:rPr>
          <w:rFonts w:ascii="Arial" w:hAnsi="Arial" w:cs="Arial"/>
          <w:color w:val="333333"/>
          <w:sz w:val="27"/>
          <w:szCs w:val="27"/>
        </w:rPr>
        <w:t>碳达峰碳</w:t>
      </w:r>
      <w:proofErr w:type="gramEnd"/>
      <w:r>
        <w:rPr>
          <w:rFonts w:ascii="Arial" w:hAnsi="Arial" w:cs="Arial"/>
          <w:color w:val="333333"/>
          <w:sz w:val="27"/>
          <w:szCs w:val="27"/>
        </w:rPr>
        <w:t>中和的决策部署纳入高等学校思政工作体系。发挥课堂主渠道作用，将绿色低碳发展有关内容有机融入高校思想政治理论课。通过高校形势与政策教育宣讲、专家报告会、专题座谈会等，引导大学生围绕绿色低碳发展进行学习研讨，提升大学生对实现</w:t>
      </w:r>
      <w:proofErr w:type="gramStart"/>
      <w:r>
        <w:rPr>
          <w:rFonts w:ascii="Arial" w:hAnsi="Arial" w:cs="Arial"/>
          <w:color w:val="333333"/>
          <w:sz w:val="27"/>
          <w:szCs w:val="27"/>
        </w:rPr>
        <w:t>碳达峰碳</w:t>
      </w:r>
      <w:proofErr w:type="gramEnd"/>
      <w:r>
        <w:rPr>
          <w:rFonts w:ascii="Arial" w:hAnsi="Arial" w:cs="Arial"/>
          <w:color w:val="333333"/>
          <w:sz w:val="27"/>
          <w:szCs w:val="27"/>
        </w:rPr>
        <w:t>中和战略目标重要性的认识，推动绿色低碳发展理念进思政、进课堂、进头脑。统筹线上线下教育资源，充分发挥高校</w:t>
      </w:r>
      <w:proofErr w:type="gramStart"/>
      <w:r>
        <w:rPr>
          <w:rFonts w:ascii="Arial" w:hAnsi="Arial" w:cs="Arial"/>
          <w:color w:val="333333"/>
          <w:sz w:val="27"/>
          <w:szCs w:val="27"/>
        </w:rPr>
        <w:t>思政类</w:t>
      </w:r>
      <w:proofErr w:type="gramEnd"/>
      <w:r>
        <w:rPr>
          <w:rFonts w:ascii="Arial" w:hAnsi="Arial" w:cs="Arial"/>
          <w:color w:val="333333"/>
          <w:sz w:val="27"/>
          <w:szCs w:val="27"/>
        </w:rPr>
        <w:t>公众号的示范引领作用，广泛开展</w:t>
      </w:r>
      <w:proofErr w:type="gramStart"/>
      <w:r>
        <w:rPr>
          <w:rFonts w:ascii="Arial" w:hAnsi="Arial" w:cs="Arial"/>
          <w:color w:val="333333"/>
          <w:sz w:val="27"/>
          <w:szCs w:val="27"/>
        </w:rPr>
        <w:t>碳达峰碳</w:t>
      </w:r>
      <w:proofErr w:type="gramEnd"/>
      <w:r>
        <w:rPr>
          <w:rFonts w:ascii="Arial" w:hAnsi="Arial" w:cs="Arial"/>
          <w:color w:val="333333"/>
          <w:sz w:val="27"/>
          <w:szCs w:val="27"/>
        </w:rPr>
        <w:t>中和宣传教育。</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（四）加强绿色低碳相关专业学科建设。根据国家</w:t>
      </w:r>
      <w:proofErr w:type="gramStart"/>
      <w:r>
        <w:rPr>
          <w:rFonts w:ascii="Arial" w:hAnsi="Arial" w:cs="Arial"/>
          <w:color w:val="333333"/>
          <w:sz w:val="27"/>
          <w:szCs w:val="27"/>
        </w:rPr>
        <w:t>碳达峰碳</w:t>
      </w:r>
      <w:proofErr w:type="gramEnd"/>
      <w:r>
        <w:rPr>
          <w:rFonts w:ascii="Arial" w:hAnsi="Arial" w:cs="Arial"/>
          <w:color w:val="333333"/>
          <w:sz w:val="27"/>
          <w:szCs w:val="27"/>
        </w:rPr>
        <w:t>中和工作需要，鼓励有条件、有基础的高等学校、职业院校加强相关领域的学科、专业建设，创新人才培养模式，支持具备条件和实力的高等学校加快储能、氢能、碳捕集利用与封存、</w:t>
      </w:r>
      <w:proofErr w:type="gramStart"/>
      <w:r>
        <w:rPr>
          <w:rFonts w:ascii="Arial" w:hAnsi="Arial" w:cs="Arial"/>
          <w:color w:val="333333"/>
          <w:sz w:val="27"/>
          <w:szCs w:val="27"/>
        </w:rPr>
        <w:t>碳排放权</w:t>
      </w:r>
      <w:proofErr w:type="gramEnd"/>
      <w:r>
        <w:rPr>
          <w:rFonts w:ascii="Arial" w:hAnsi="Arial" w:cs="Arial"/>
          <w:color w:val="333333"/>
          <w:sz w:val="27"/>
          <w:szCs w:val="27"/>
        </w:rPr>
        <w:t>交易、碳汇、绿</w:t>
      </w:r>
      <w:r>
        <w:rPr>
          <w:rFonts w:ascii="Arial" w:hAnsi="Arial" w:cs="Arial"/>
          <w:color w:val="333333"/>
          <w:sz w:val="27"/>
          <w:szCs w:val="27"/>
        </w:rPr>
        <w:lastRenderedPageBreak/>
        <w:t>色金融等学科专业建设。鼓励高校开设</w:t>
      </w:r>
      <w:proofErr w:type="gramStart"/>
      <w:r>
        <w:rPr>
          <w:rFonts w:ascii="Arial" w:hAnsi="Arial" w:cs="Arial"/>
          <w:color w:val="333333"/>
          <w:sz w:val="27"/>
          <w:szCs w:val="27"/>
        </w:rPr>
        <w:t>碳达峰碳</w:t>
      </w:r>
      <w:proofErr w:type="gramEnd"/>
      <w:r>
        <w:rPr>
          <w:rFonts w:ascii="Arial" w:hAnsi="Arial" w:cs="Arial"/>
          <w:color w:val="333333"/>
          <w:sz w:val="27"/>
          <w:szCs w:val="27"/>
        </w:rPr>
        <w:t>中和导论课程。建设一批绿色低碳领域未来技术学院、现代产业学院和示范性能源学院，开展国际合作与交流，加大绿色低碳发展领域的高层次专业化人才培养力度。深化产教融合，鼓励校企联合开展产学合作协同育人项目，组建</w:t>
      </w:r>
      <w:proofErr w:type="gramStart"/>
      <w:r>
        <w:rPr>
          <w:rFonts w:ascii="Arial" w:hAnsi="Arial" w:cs="Arial"/>
          <w:color w:val="333333"/>
          <w:sz w:val="27"/>
          <w:szCs w:val="27"/>
        </w:rPr>
        <w:t>碳达峰碳</w:t>
      </w:r>
      <w:proofErr w:type="gramEnd"/>
      <w:r>
        <w:rPr>
          <w:rFonts w:ascii="Arial" w:hAnsi="Arial" w:cs="Arial"/>
          <w:color w:val="333333"/>
          <w:sz w:val="27"/>
          <w:szCs w:val="27"/>
        </w:rPr>
        <w:t>中和产教融合发展联盟。引导职业院校增设相关专业，到</w:t>
      </w:r>
      <w:r>
        <w:rPr>
          <w:rFonts w:ascii="Arial" w:hAnsi="Arial" w:cs="Arial"/>
          <w:color w:val="333333"/>
          <w:sz w:val="27"/>
          <w:szCs w:val="27"/>
        </w:rPr>
        <w:t>2025</w:t>
      </w:r>
      <w:r>
        <w:rPr>
          <w:rFonts w:ascii="Arial" w:hAnsi="Arial" w:cs="Arial"/>
          <w:color w:val="333333"/>
          <w:sz w:val="27"/>
          <w:szCs w:val="27"/>
        </w:rPr>
        <w:t>年，全国绿色低碳领域相关专业布点数不少于</w:t>
      </w:r>
      <w:r>
        <w:rPr>
          <w:rFonts w:ascii="Arial" w:hAnsi="Arial" w:cs="Arial"/>
          <w:color w:val="333333"/>
          <w:sz w:val="27"/>
          <w:szCs w:val="27"/>
        </w:rPr>
        <w:t>600</w:t>
      </w:r>
      <w:r>
        <w:rPr>
          <w:rFonts w:ascii="Arial" w:hAnsi="Arial" w:cs="Arial"/>
          <w:color w:val="333333"/>
          <w:sz w:val="27"/>
          <w:szCs w:val="27"/>
        </w:rPr>
        <w:t>个，发布专业教学标准，支持职业院校根据需要在低碳建筑、光伏、水电、风电、环保、碳排放统计核算、计量监测等相关专业领域加大投入，充实师资力量，推动生态文明与职业规范相结合，职业资格与职业认证绿色标准相结合，完善课程体系和实践实训条件，规划建设</w:t>
      </w:r>
      <w:r>
        <w:rPr>
          <w:rFonts w:ascii="Arial" w:hAnsi="Arial" w:cs="Arial"/>
          <w:color w:val="333333"/>
          <w:sz w:val="27"/>
          <w:szCs w:val="27"/>
        </w:rPr>
        <w:t>100</w:t>
      </w:r>
      <w:r>
        <w:rPr>
          <w:rFonts w:ascii="Arial" w:hAnsi="Arial" w:cs="Arial"/>
          <w:color w:val="333333"/>
          <w:sz w:val="27"/>
          <w:szCs w:val="27"/>
        </w:rPr>
        <w:t>种左右有关课程教材，适度扩大技术技能人才培养规模。</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（五）将</w:t>
      </w:r>
      <w:proofErr w:type="gramStart"/>
      <w:r>
        <w:rPr>
          <w:rFonts w:ascii="Arial" w:hAnsi="Arial" w:cs="Arial"/>
          <w:color w:val="333333"/>
          <w:sz w:val="27"/>
          <w:szCs w:val="27"/>
        </w:rPr>
        <w:t>践行</w:t>
      </w:r>
      <w:proofErr w:type="gramEnd"/>
      <w:r>
        <w:rPr>
          <w:rFonts w:ascii="Arial" w:hAnsi="Arial" w:cs="Arial"/>
          <w:color w:val="333333"/>
          <w:sz w:val="27"/>
          <w:szCs w:val="27"/>
        </w:rPr>
        <w:t>绿色低碳作为教育活动重要内容。创新绿色低碳教育形式，充分利用智慧教育平台开发优质教育资源、普及有关知识、开展线上活动。以全国节能宣传周、全国城市节水宣传周、全国低碳日、世界环境日、世界地球日等主题宣传节点为契机，组织主题班会、专题讲座、知识竞赛、征文比赛等多种形式教育活动，持续开展节水、节电、节粮、垃圾分类、校园绿化等生活实践活动，引导中小学生从小树立人与自然和谐共生观念，自觉</w:t>
      </w:r>
      <w:proofErr w:type="gramStart"/>
      <w:r>
        <w:rPr>
          <w:rFonts w:ascii="Arial" w:hAnsi="Arial" w:cs="Arial"/>
          <w:color w:val="333333"/>
          <w:sz w:val="27"/>
          <w:szCs w:val="27"/>
        </w:rPr>
        <w:t>践行</w:t>
      </w:r>
      <w:proofErr w:type="gramEnd"/>
      <w:r>
        <w:rPr>
          <w:rFonts w:ascii="Arial" w:hAnsi="Arial" w:cs="Arial"/>
          <w:color w:val="333333"/>
          <w:sz w:val="27"/>
          <w:szCs w:val="27"/>
        </w:rPr>
        <w:t>节约能源资源、保护生态环境各项要求。强化社会实践，组织大学生通过实地参观、社会调研、志愿服务、撰写调研报告等形式，走进厂矿企业、乡村社区了解</w:t>
      </w:r>
      <w:proofErr w:type="gramStart"/>
      <w:r>
        <w:rPr>
          <w:rFonts w:ascii="Arial" w:hAnsi="Arial" w:cs="Arial"/>
          <w:color w:val="333333"/>
          <w:sz w:val="27"/>
          <w:szCs w:val="27"/>
        </w:rPr>
        <w:t>碳达峰碳</w:t>
      </w:r>
      <w:proofErr w:type="gramEnd"/>
      <w:r>
        <w:rPr>
          <w:rFonts w:ascii="Arial" w:hAnsi="Arial" w:cs="Arial"/>
          <w:color w:val="333333"/>
          <w:sz w:val="27"/>
          <w:szCs w:val="27"/>
        </w:rPr>
        <w:t>中和工作进展。</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四、以绿色低碳发展引领提升教育服务贡献力</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lastRenderedPageBreak/>
        <w:t>（六）支持高等学校开展</w:t>
      </w:r>
      <w:proofErr w:type="gramStart"/>
      <w:r>
        <w:rPr>
          <w:rFonts w:ascii="Arial" w:hAnsi="Arial" w:cs="Arial"/>
          <w:color w:val="333333"/>
          <w:sz w:val="27"/>
          <w:szCs w:val="27"/>
        </w:rPr>
        <w:t>碳达峰碳</w:t>
      </w:r>
      <w:proofErr w:type="gramEnd"/>
      <w:r>
        <w:rPr>
          <w:rFonts w:ascii="Arial" w:hAnsi="Arial" w:cs="Arial"/>
          <w:color w:val="333333"/>
          <w:sz w:val="27"/>
          <w:szCs w:val="27"/>
        </w:rPr>
        <w:t>中和科研攻关。加强</w:t>
      </w:r>
      <w:proofErr w:type="gramStart"/>
      <w:r>
        <w:rPr>
          <w:rFonts w:ascii="Arial" w:hAnsi="Arial" w:cs="Arial"/>
          <w:color w:val="333333"/>
          <w:sz w:val="27"/>
          <w:szCs w:val="27"/>
        </w:rPr>
        <w:t>碳达峰碳</w:t>
      </w:r>
      <w:proofErr w:type="gramEnd"/>
      <w:r>
        <w:rPr>
          <w:rFonts w:ascii="Arial" w:hAnsi="Arial" w:cs="Arial"/>
          <w:color w:val="333333"/>
          <w:sz w:val="27"/>
          <w:szCs w:val="27"/>
        </w:rPr>
        <w:t>中和相关领域全国重点实验室、国家技术创新中心、国家工程研究中心等国家级创新平台的培育，组建一批攻关团队，加快绿色低碳相关领域基础理论研究和关键共性技术新突破。优化高校相关领域创新平台布局，推进前沿科学中心、关键核心技术集成攻关大平台建设，构建从基础研究、技术创新到产业化的全链条攻关体系。支持高校联合科技企业建立技术研发中心、产业研究院、中试基地、协同创新中心等，构建</w:t>
      </w:r>
      <w:proofErr w:type="gramStart"/>
      <w:r>
        <w:rPr>
          <w:rFonts w:ascii="Arial" w:hAnsi="Arial" w:cs="Arial"/>
          <w:color w:val="333333"/>
          <w:sz w:val="27"/>
          <w:szCs w:val="27"/>
        </w:rPr>
        <w:t>碳达峰碳</w:t>
      </w:r>
      <w:proofErr w:type="gramEnd"/>
      <w:r>
        <w:rPr>
          <w:rFonts w:ascii="Arial" w:hAnsi="Arial" w:cs="Arial"/>
          <w:color w:val="333333"/>
          <w:sz w:val="27"/>
          <w:szCs w:val="27"/>
        </w:rPr>
        <w:t>中和相关技术发展产学研全链条创新网络，围绕绿色低碳领域共性需求和难点问题，开展绿色低碳技术联合攻关，并促进科技成果转移转化，服务经济社会高质量发展。</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（七）支持高等学校开展</w:t>
      </w:r>
      <w:proofErr w:type="gramStart"/>
      <w:r>
        <w:rPr>
          <w:rFonts w:ascii="Arial" w:hAnsi="Arial" w:cs="Arial"/>
          <w:color w:val="333333"/>
          <w:sz w:val="27"/>
          <w:szCs w:val="27"/>
        </w:rPr>
        <w:t>碳达峰碳</w:t>
      </w:r>
      <w:proofErr w:type="gramEnd"/>
      <w:r>
        <w:rPr>
          <w:rFonts w:ascii="Arial" w:hAnsi="Arial" w:cs="Arial"/>
          <w:color w:val="333333"/>
          <w:sz w:val="27"/>
          <w:szCs w:val="27"/>
        </w:rPr>
        <w:t>中和领域政策研究和社会服务。引导高校发挥人才优势，组织专业力量，围绕</w:t>
      </w:r>
      <w:proofErr w:type="gramStart"/>
      <w:r>
        <w:rPr>
          <w:rFonts w:ascii="Arial" w:hAnsi="Arial" w:cs="Arial"/>
          <w:color w:val="333333"/>
          <w:sz w:val="27"/>
          <w:szCs w:val="27"/>
        </w:rPr>
        <w:t>碳达峰碳</w:t>
      </w:r>
      <w:proofErr w:type="gramEnd"/>
      <w:r>
        <w:rPr>
          <w:rFonts w:ascii="Arial" w:hAnsi="Arial" w:cs="Arial"/>
          <w:color w:val="333333"/>
          <w:sz w:val="27"/>
          <w:szCs w:val="27"/>
        </w:rPr>
        <w:t>中和开展前沿理论和政策研究，为</w:t>
      </w:r>
      <w:proofErr w:type="gramStart"/>
      <w:r>
        <w:rPr>
          <w:rFonts w:ascii="Arial" w:hAnsi="Arial" w:cs="Arial"/>
          <w:color w:val="333333"/>
          <w:sz w:val="27"/>
          <w:szCs w:val="27"/>
        </w:rPr>
        <w:t>碳达峰碳</w:t>
      </w:r>
      <w:proofErr w:type="gramEnd"/>
      <w:r>
        <w:rPr>
          <w:rFonts w:ascii="Arial" w:hAnsi="Arial" w:cs="Arial"/>
          <w:color w:val="333333"/>
          <w:sz w:val="27"/>
          <w:szCs w:val="27"/>
        </w:rPr>
        <w:t>中和工作提供政策咨询服务。协助有关行政管理部门做好重要政策调研、决策评估、政策解读相关工作，积极参与</w:t>
      </w:r>
      <w:proofErr w:type="gramStart"/>
      <w:r>
        <w:rPr>
          <w:rFonts w:ascii="Arial" w:hAnsi="Arial" w:cs="Arial"/>
          <w:color w:val="333333"/>
          <w:sz w:val="27"/>
          <w:szCs w:val="27"/>
        </w:rPr>
        <w:t>碳达峰碳</w:t>
      </w:r>
      <w:proofErr w:type="gramEnd"/>
      <w:r>
        <w:rPr>
          <w:rFonts w:ascii="Arial" w:hAnsi="Arial" w:cs="Arial"/>
          <w:color w:val="333333"/>
          <w:sz w:val="27"/>
          <w:szCs w:val="27"/>
        </w:rPr>
        <w:t>中和有关各类规划和标准研制、项目评审论证等，支持和保障重点工作、重点项目推进实施。</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t>五、将绿色低碳发展融入校园建设</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八）完善校园能源管理工作体系。鼓励各地各校开展校园能耗调研，建立校园能耗监测体系，对校园能耗数据进行实时跟踪和精准分析，针对校园能源消耗和师生学习工作需求，建立涵盖节约用电、用水、用气，以及倡导绿色出行等全方位的校园能源管理工作体系。加快推进移动互联网、云计算、物联网、大数据等现代信息技术在校</w:t>
      </w:r>
      <w:r>
        <w:rPr>
          <w:rFonts w:ascii="Arial" w:hAnsi="Arial" w:cs="Arial"/>
          <w:color w:val="333333"/>
          <w:sz w:val="27"/>
          <w:szCs w:val="27"/>
        </w:rPr>
        <w:lastRenderedPageBreak/>
        <w:t>园教学、科研、基建、后勤、社会服务等方面的应用，实现高校后勤领域能源管理的智能化与动态化，助</w:t>
      </w:r>
      <w:proofErr w:type="gramStart"/>
      <w:r>
        <w:rPr>
          <w:rFonts w:ascii="Arial" w:hAnsi="Arial" w:cs="Arial"/>
          <w:color w:val="333333"/>
          <w:sz w:val="27"/>
          <w:szCs w:val="27"/>
        </w:rPr>
        <w:t>推学校</w:t>
      </w:r>
      <w:proofErr w:type="gramEnd"/>
      <w:r>
        <w:rPr>
          <w:rFonts w:ascii="Arial" w:hAnsi="Arial" w:cs="Arial"/>
          <w:color w:val="333333"/>
          <w:sz w:val="27"/>
          <w:szCs w:val="27"/>
        </w:rPr>
        <w:t>绿色发展提质增效、转型升级。</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九）在新校区建设和既有校区改造中优先采用节能减排新技术产品和服务。在校园建设与管理领域广泛运用先进的节能新能源技术产品和服务。有序逐步降低传统化石能源应用比例，提高绿色清洁能源的应用比例，从源头上减少碳排放。加快推进超低能耗、近零能耗、低碳建筑规模化发展，提升学校新建建筑节能水平。大力推进学校既有建筑、老旧供热管网等节能改造，全面推广节能门窗、绿色建材等节能产品，降低建筑本体用能需求。鼓励采用自然通风、自然采光等被动式技术；因地制宜采用高效制冷机房技术，智慧供热技术，智慧能源管控平台等新技术手段降低能源消耗。优化学校建筑用能结构。加快推动学校建筑用能电气化和低碳化，深入推进可再生能源在学校建设领域的规模化应用。在有条件的地区开展学校建筑屋顶光伏行动，推动光伏与建筑一体化发展。大力提高学校生活热水、炊事等电气化普及率。重视校园绿化工作，鼓励采用屋顶绿化、垂直绿化、增加自然景观水体等绿化手段，增加校园</w:t>
      </w:r>
      <w:proofErr w:type="gramStart"/>
      <w:r>
        <w:rPr>
          <w:rFonts w:ascii="Arial" w:hAnsi="Arial" w:cs="Arial"/>
          <w:color w:val="333333"/>
          <w:sz w:val="27"/>
          <w:szCs w:val="27"/>
        </w:rPr>
        <w:t>自然碳汇面积</w:t>
      </w:r>
      <w:proofErr w:type="gramEnd"/>
      <w:r>
        <w:rPr>
          <w:rFonts w:ascii="Arial" w:hAnsi="Arial" w:cs="Arial"/>
          <w:color w:val="333333"/>
          <w:sz w:val="27"/>
          <w:szCs w:val="27"/>
        </w:rPr>
        <w:t>。</w:t>
      </w:r>
    </w:p>
    <w:p w:rsidR="000E7C7A" w:rsidRDefault="000E7C7A" w:rsidP="000E7C7A">
      <w:pPr>
        <w:pStyle w:val="a3"/>
        <w:spacing w:before="0" w:beforeAutospacing="0" w:after="0" w:afterAutospacing="0"/>
        <w:ind w:firstLine="540"/>
        <w:rPr>
          <w:rFonts w:ascii="Arial" w:hAnsi="Arial" w:cs="Arial"/>
          <w:color w:val="333333"/>
          <w:sz w:val="27"/>
          <w:szCs w:val="27"/>
        </w:rPr>
      </w:pPr>
      <w:r>
        <w:rPr>
          <w:rStyle w:val="a4"/>
          <w:rFonts w:ascii="Arial" w:hAnsi="Arial" w:cs="Arial"/>
          <w:color w:val="333333"/>
          <w:sz w:val="27"/>
          <w:szCs w:val="27"/>
        </w:rPr>
        <w:t>六、保障措施</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（十）加强组织领导。各级教育行政部门要高度重视绿色低碳发展国民教育体系建设，以服务</w:t>
      </w:r>
      <w:proofErr w:type="gramStart"/>
      <w:r>
        <w:rPr>
          <w:rFonts w:ascii="Arial" w:hAnsi="Arial" w:cs="Arial"/>
          <w:color w:val="333333"/>
          <w:sz w:val="27"/>
          <w:szCs w:val="27"/>
        </w:rPr>
        <w:t>碳达峰碳</w:t>
      </w:r>
      <w:proofErr w:type="gramEnd"/>
      <w:r>
        <w:rPr>
          <w:rFonts w:ascii="Arial" w:hAnsi="Arial" w:cs="Arial"/>
          <w:color w:val="333333"/>
          <w:sz w:val="27"/>
          <w:szCs w:val="27"/>
        </w:rPr>
        <w:t>中和重大战略决策为目标，统筹各类资源、加大探索力度，结合本地实际和绿色学校创建工作，制</w:t>
      </w:r>
      <w:r>
        <w:rPr>
          <w:rFonts w:ascii="Arial" w:hAnsi="Arial" w:cs="Arial"/>
          <w:color w:val="333333"/>
          <w:sz w:val="27"/>
          <w:szCs w:val="27"/>
        </w:rPr>
        <w:lastRenderedPageBreak/>
        <w:t>定工作方案。充分发挥教育系统人才智力优势，加快绿色低碳发展国民教育体系建设工作。</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十一）推动协同保障。加大绿色低碳发展国民教育体系建设工作领导，加大各部门协作力度，形成协同推进绿色低碳发展国民教育体系建设工作机制。对绿色低碳发展国民教育体系建设工作重大科技任务、重大课题、重点学科、重点实验室予以资金和政策保障，稳步推进绿色低碳进校园工作。</w:t>
      </w:r>
    </w:p>
    <w:p w:rsidR="000E7C7A" w:rsidRDefault="000E7C7A" w:rsidP="000E7C7A">
      <w:pPr>
        <w:pStyle w:val="a3"/>
        <w:spacing w:before="0" w:beforeAutospacing="0" w:after="0" w:afterAutospacing="0"/>
        <w:ind w:firstLine="540"/>
        <w:rPr>
          <w:rFonts w:ascii="Arial" w:hAnsi="Arial" w:cs="Arial"/>
          <w:color w:val="333333"/>
          <w:sz w:val="27"/>
          <w:szCs w:val="27"/>
        </w:rPr>
      </w:pPr>
      <w:r>
        <w:rPr>
          <w:rFonts w:ascii="Arial" w:hAnsi="Arial" w:cs="Arial"/>
          <w:color w:val="333333"/>
          <w:sz w:val="27"/>
          <w:szCs w:val="27"/>
        </w:rPr>
        <w:t>（十二）强化宣传引导。各地要多</w:t>
      </w:r>
      <w:proofErr w:type="gramStart"/>
      <w:r>
        <w:rPr>
          <w:rFonts w:ascii="Arial" w:hAnsi="Arial" w:cs="Arial"/>
          <w:color w:val="333333"/>
          <w:sz w:val="27"/>
          <w:szCs w:val="27"/>
        </w:rPr>
        <w:t>措</w:t>
      </w:r>
      <w:proofErr w:type="gramEnd"/>
      <w:r>
        <w:rPr>
          <w:rFonts w:ascii="Arial" w:hAnsi="Arial" w:cs="Arial"/>
          <w:color w:val="333333"/>
          <w:sz w:val="27"/>
          <w:szCs w:val="27"/>
        </w:rPr>
        <w:t>并举、积极倡导绿色低碳发展理念，及时宣传绿色低碳发展国民教育体系建设工作进展，总结推广各级各类学校的经验做法，加强先进典型的正面宣传，发挥榜样示范作用，达到良好宣传实效，引导教育系统师生形成简约适度生活方式，营造绿色低碳良好社会氛围。</w:t>
      </w:r>
    </w:p>
    <w:p w:rsidR="00F90878" w:rsidRPr="000E7C7A" w:rsidRDefault="00F90878"/>
    <w:sectPr w:rsidR="00F90878" w:rsidRPr="000E7C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C7A"/>
    <w:rsid w:val="000E7C7A"/>
    <w:rsid w:val="00F90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6FCAC-06EB-4806-BC68-3AFD48A1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7C7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0E7C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654</Words>
  <Characters>3734</Characters>
  <Application>Microsoft Office Word</Application>
  <DocSecurity>0</DocSecurity>
  <Lines>31</Lines>
  <Paragraphs>8</Paragraphs>
  <ScaleCrop>false</ScaleCrop>
  <Company>P R C</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林慧玲</dc:creator>
  <cp:keywords/>
  <dc:description/>
  <cp:lastModifiedBy>林慧玲</cp:lastModifiedBy>
  <cp:revision>1</cp:revision>
  <dcterms:created xsi:type="dcterms:W3CDTF">2023-11-03T00:47:00Z</dcterms:created>
  <dcterms:modified xsi:type="dcterms:W3CDTF">2023-11-03T00:47:00Z</dcterms:modified>
</cp:coreProperties>
</file>