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84B29" w14:textId="77777777" w:rsidR="0095129B" w:rsidRDefault="0095129B">
      <w:pPr>
        <w:topLinePunct/>
        <w:jc w:val="right"/>
        <w:rPr>
          <w:rFonts w:ascii="宋体" w:hAnsi="宋体" w:cs="宋体" w:hint="eastAsia"/>
          <w:sz w:val="28"/>
        </w:rPr>
      </w:pPr>
    </w:p>
    <w:p w14:paraId="2CD830D9" w14:textId="77777777" w:rsidR="0095129B" w:rsidRDefault="0095129B">
      <w:pPr>
        <w:topLinePunct/>
        <w:jc w:val="right"/>
        <w:rPr>
          <w:rFonts w:ascii="宋体" w:hAnsi="宋体" w:cs="宋体" w:hint="eastAsia"/>
          <w:sz w:val="28"/>
        </w:rPr>
      </w:pPr>
    </w:p>
    <w:p w14:paraId="7CD6BD36"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5525AC4A"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214F6D79" w14:textId="77777777" w:rsidR="0095129B" w:rsidRDefault="0095129B">
      <w:pPr>
        <w:topLinePunct/>
        <w:jc w:val="center"/>
        <w:rPr>
          <w:rFonts w:ascii="宋体" w:hAnsi="宋体" w:cs="宋体" w:hint="eastAsia"/>
          <w:sz w:val="28"/>
        </w:rPr>
      </w:pPr>
    </w:p>
    <w:p w14:paraId="7F278595" w14:textId="77777777" w:rsidR="0095129B" w:rsidRDefault="0095129B">
      <w:pPr>
        <w:topLinePunct/>
        <w:jc w:val="center"/>
        <w:rPr>
          <w:rFonts w:ascii="宋体" w:hAnsi="宋体" w:cs="宋体" w:hint="eastAsia"/>
          <w:sz w:val="28"/>
        </w:rPr>
      </w:pPr>
    </w:p>
    <w:p w14:paraId="2A3CA209"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28BE7F61" w14:textId="77777777">
        <w:trPr>
          <w:trHeight w:val="1119"/>
        </w:trPr>
        <w:tc>
          <w:tcPr>
            <w:tcW w:w="1292" w:type="pct"/>
            <w:tcBorders>
              <w:top w:val="nil"/>
              <w:left w:val="nil"/>
              <w:bottom w:val="nil"/>
              <w:right w:val="nil"/>
            </w:tcBorders>
            <w:vAlign w:val="center"/>
          </w:tcPr>
          <w:p w14:paraId="73210550"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54D5CA4B" w14:textId="4210E84B"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777232">
              <w:rPr>
                <w:rFonts w:ascii="宋体" w:hAnsi="宋体" w:cs="宋体" w:hint="eastAsia"/>
                <w:bCs/>
                <w:sz w:val="36"/>
                <w:szCs w:val="36"/>
              </w:rPr>
              <w:t>8</w:t>
            </w:r>
            <w:r w:rsidR="00E34AB1">
              <w:rPr>
                <w:rFonts w:ascii="宋体" w:hAnsi="宋体" w:cs="宋体" w:hint="eastAsia"/>
                <w:bCs/>
                <w:sz w:val="36"/>
                <w:szCs w:val="36"/>
              </w:rPr>
              <w:t>0</w:t>
            </w:r>
            <w:r w:rsidR="00633595">
              <w:rPr>
                <w:rFonts w:ascii="宋体" w:hAnsi="宋体" w:cs="宋体" w:hint="eastAsia"/>
                <w:bCs/>
                <w:sz w:val="36"/>
                <w:szCs w:val="36"/>
              </w:rPr>
              <w:t>7</w:t>
            </w:r>
            <w:r>
              <w:rPr>
                <w:rFonts w:ascii="宋体" w:hAnsi="宋体" w:cs="宋体"/>
                <w:bCs/>
                <w:sz w:val="36"/>
                <w:szCs w:val="36"/>
              </w:rPr>
              <w:t>01</w:t>
            </w:r>
          </w:p>
        </w:tc>
      </w:tr>
      <w:tr w:rsidR="0095129B" w14:paraId="5AAB1A10" w14:textId="77777777">
        <w:trPr>
          <w:trHeight w:val="1119"/>
        </w:trPr>
        <w:tc>
          <w:tcPr>
            <w:tcW w:w="1292" w:type="pct"/>
            <w:tcBorders>
              <w:top w:val="nil"/>
              <w:left w:val="nil"/>
              <w:bottom w:val="nil"/>
              <w:right w:val="nil"/>
            </w:tcBorders>
            <w:vAlign w:val="center"/>
          </w:tcPr>
          <w:p w14:paraId="2F2987CD"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7B67BBCD" w14:textId="77777777" w:rsidR="00633595" w:rsidRPr="00633595" w:rsidRDefault="004E25C4" w:rsidP="00633595">
            <w:pPr>
              <w:pStyle w:val="20"/>
              <w:topLinePunct/>
              <w:spacing w:line="520" w:lineRule="exact"/>
              <w:jc w:val="center"/>
              <w:rPr>
                <w:rFonts w:ascii="宋体" w:eastAsia="宋体" w:hAnsi="宋体" w:cs="宋体" w:hint="eastAsia"/>
                <w:b w:val="0"/>
                <w:sz w:val="36"/>
                <w:szCs w:val="36"/>
              </w:rPr>
            </w:pPr>
            <w:r>
              <w:rPr>
                <w:rFonts w:ascii="宋体" w:eastAsia="宋体" w:hAnsi="宋体" w:cs="宋体" w:hint="eastAsia"/>
                <w:b w:val="0"/>
                <w:sz w:val="36"/>
                <w:szCs w:val="36"/>
              </w:rPr>
              <w:t>宁波财经学院</w:t>
            </w:r>
            <w:r w:rsidR="00633595" w:rsidRPr="00633595">
              <w:rPr>
                <w:rFonts w:ascii="宋体" w:eastAsia="宋体" w:hAnsi="宋体" w:cs="宋体" w:hint="eastAsia"/>
                <w:b w:val="0"/>
                <w:sz w:val="36"/>
                <w:szCs w:val="36"/>
              </w:rPr>
              <w:t>海曙校区数字广播</w:t>
            </w:r>
          </w:p>
          <w:p w14:paraId="674B9BF6" w14:textId="559CB310" w:rsidR="0095129B" w:rsidRPr="00E96C19" w:rsidRDefault="00633595" w:rsidP="00633595">
            <w:pPr>
              <w:pStyle w:val="20"/>
              <w:topLinePunct/>
              <w:spacing w:line="520" w:lineRule="exact"/>
              <w:jc w:val="center"/>
              <w:rPr>
                <w:rFonts w:ascii="宋体" w:eastAsia="宋体" w:hAnsi="宋体" w:cs="宋体" w:hint="eastAsia"/>
                <w:b w:val="0"/>
              </w:rPr>
            </w:pPr>
            <w:r w:rsidRPr="00633595">
              <w:rPr>
                <w:rFonts w:ascii="宋体" w:eastAsia="宋体" w:hAnsi="宋体" w:cs="宋体" w:hint="eastAsia"/>
                <w:b w:val="0"/>
                <w:sz w:val="36"/>
                <w:szCs w:val="36"/>
              </w:rPr>
              <w:t>服务器端改造项目</w:t>
            </w:r>
          </w:p>
        </w:tc>
      </w:tr>
      <w:tr w:rsidR="0095129B" w14:paraId="3C0BC885" w14:textId="77777777">
        <w:trPr>
          <w:trHeight w:val="1119"/>
        </w:trPr>
        <w:tc>
          <w:tcPr>
            <w:tcW w:w="1292" w:type="pct"/>
            <w:tcBorders>
              <w:top w:val="nil"/>
              <w:left w:val="nil"/>
              <w:bottom w:val="nil"/>
              <w:right w:val="nil"/>
            </w:tcBorders>
            <w:vAlign w:val="center"/>
          </w:tcPr>
          <w:p w14:paraId="7113AEA7"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1B202A84"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2B18637F" w14:textId="77777777" w:rsidR="0095129B" w:rsidRDefault="0095129B">
      <w:pPr>
        <w:topLinePunct/>
        <w:rPr>
          <w:rFonts w:ascii="宋体" w:hAnsi="宋体" w:cs="宋体" w:hint="eastAsia"/>
          <w:b/>
        </w:rPr>
      </w:pPr>
    </w:p>
    <w:p w14:paraId="61ADB60F" w14:textId="77777777" w:rsidR="0095129B" w:rsidRDefault="0095129B">
      <w:pPr>
        <w:pStyle w:val="2"/>
        <w:ind w:left="420"/>
      </w:pPr>
    </w:p>
    <w:p w14:paraId="602E3CC2" w14:textId="77777777" w:rsidR="0095129B" w:rsidRDefault="0095129B">
      <w:pPr>
        <w:pStyle w:val="2"/>
        <w:ind w:left="420"/>
      </w:pPr>
    </w:p>
    <w:p w14:paraId="68DDBA1D" w14:textId="77777777" w:rsidR="0095129B" w:rsidRDefault="0095129B">
      <w:pPr>
        <w:pStyle w:val="2"/>
        <w:ind w:left="420"/>
      </w:pPr>
    </w:p>
    <w:p w14:paraId="1D39C9FF" w14:textId="77777777" w:rsidR="0095129B" w:rsidRDefault="0095129B">
      <w:pPr>
        <w:topLinePunct/>
        <w:rPr>
          <w:rFonts w:ascii="宋体" w:hAnsi="宋体" w:cs="宋体" w:hint="eastAsia"/>
          <w:b/>
        </w:rPr>
      </w:pPr>
    </w:p>
    <w:p w14:paraId="4D06FED9" w14:textId="77777777" w:rsidR="0095129B" w:rsidRDefault="0095129B">
      <w:pPr>
        <w:topLinePunct/>
        <w:rPr>
          <w:rFonts w:ascii="宋体" w:hAnsi="宋体" w:cs="宋体" w:hint="eastAsia"/>
          <w:b/>
        </w:rPr>
      </w:pPr>
    </w:p>
    <w:p w14:paraId="206BA20D" w14:textId="77777777" w:rsidR="0095129B" w:rsidRDefault="0095129B">
      <w:pPr>
        <w:topLinePunct/>
        <w:rPr>
          <w:rFonts w:ascii="宋体" w:hAnsi="宋体" w:cs="宋体" w:hint="eastAsia"/>
          <w:b/>
        </w:rPr>
      </w:pPr>
    </w:p>
    <w:p w14:paraId="5C3490AE" w14:textId="702F0B12"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777232">
        <w:rPr>
          <w:rFonts w:ascii="宋体" w:hAnsi="宋体" w:cs="宋体" w:hint="eastAsia"/>
          <w:sz w:val="44"/>
        </w:rPr>
        <w:t>8</w:t>
      </w:r>
      <w:r>
        <w:rPr>
          <w:rFonts w:ascii="宋体" w:hAnsi="宋体" w:cs="宋体" w:hint="eastAsia"/>
          <w:sz w:val="44"/>
        </w:rPr>
        <w:t>月</w:t>
      </w:r>
    </w:p>
    <w:p w14:paraId="679F59BF"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6742DBDC" w14:textId="0BEDCC38"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0C5420">
          <w:rPr>
            <w:noProof/>
            <w:webHidden/>
          </w:rPr>
          <w:t>1</w:t>
        </w:r>
        <w:r w:rsidR="00ED02DF">
          <w:rPr>
            <w:noProof/>
            <w:webHidden/>
          </w:rPr>
          <w:fldChar w:fldCharType="end"/>
        </w:r>
      </w:hyperlink>
    </w:p>
    <w:p w14:paraId="0AF98135" w14:textId="19EE4B89"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0C5420">
          <w:rPr>
            <w:noProof/>
            <w:webHidden/>
          </w:rPr>
          <w:t>3</w:t>
        </w:r>
        <w:r w:rsidR="00ED02DF">
          <w:rPr>
            <w:noProof/>
            <w:webHidden/>
          </w:rPr>
          <w:fldChar w:fldCharType="end"/>
        </w:r>
      </w:hyperlink>
    </w:p>
    <w:p w14:paraId="20DE9284" w14:textId="2710E091"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0C5420">
          <w:rPr>
            <w:noProof/>
            <w:webHidden/>
          </w:rPr>
          <w:t>7</w:t>
        </w:r>
        <w:r w:rsidR="00ED02DF">
          <w:rPr>
            <w:noProof/>
            <w:webHidden/>
          </w:rPr>
          <w:fldChar w:fldCharType="end"/>
        </w:r>
      </w:hyperlink>
    </w:p>
    <w:p w14:paraId="15A797A4" w14:textId="0F8811E3"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0C5420">
          <w:rPr>
            <w:noProof/>
            <w:webHidden/>
          </w:rPr>
          <w:t>8</w:t>
        </w:r>
        <w:r w:rsidR="00ED02DF">
          <w:rPr>
            <w:noProof/>
            <w:webHidden/>
          </w:rPr>
          <w:fldChar w:fldCharType="end"/>
        </w:r>
      </w:hyperlink>
    </w:p>
    <w:p w14:paraId="59711F35" w14:textId="37FE3A6D"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0C5420">
          <w:rPr>
            <w:noProof/>
            <w:webHidden/>
          </w:rPr>
          <w:t>8</w:t>
        </w:r>
        <w:r w:rsidR="00ED02DF">
          <w:rPr>
            <w:noProof/>
            <w:webHidden/>
          </w:rPr>
          <w:fldChar w:fldCharType="end"/>
        </w:r>
      </w:hyperlink>
    </w:p>
    <w:p w14:paraId="63C709AC" w14:textId="4542729A"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0C5420">
          <w:rPr>
            <w:noProof/>
            <w:webHidden/>
          </w:rPr>
          <w:t>19</w:t>
        </w:r>
        <w:r w:rsidR="00ED02DF">
          <w:rPr>
            <w:noProof/>
            <w:webHidden/>
          </w:rPr>
          <w:fldChar w:fldCharType="end"/>
        </w:r>
      </w:hyperlink>
    </w:p>
    <w:p w14:paraId="65CAE805" w14:textId="77777777" w:rsidR="006C7F10" w:rsidRDefault="006C7F10">
      <w:r>
        <w:rPr>
          <w:b/>
          <w:bCs/>
          <w:lang w:val="zh-CN"/>
        </w:rPr>
        <w:fldChar w:fldCharType="end"/>
      </w:r>
    </w:p>
    <w:p w14:paraId="3433EE2B" w14:textId="77777777" w:rsidR="0095129B" w:rsidRPr="006C7F10" w:rsidRDefault="0095129B">
      <w:pPr>
        <w:topLinePunct/>
        <w:spacing w:line="600" w:lineRule="auto"/>
        <w:jc w:val="center"/>
        <w:rPr>
          <w:rFonts w:ascii="宋体" w:hAnsi="宋体" w:cs="宋体" w:hint="eastAsia"/>
          <w:b/>
          <w:sz w:val="44"/>
        </w:rPr>
      </w:pPr>
    </w:p>
    <w:p w14:paraId="4744C61B" w14:textId="77777777" w:rsidR="0095129B" w:rsidRDefault="0095129B">
      <w:pPr>
        <w:topLinePunct/>
        <w:spacing w:line="440" w:lineRule="exact"/>
        <w:rPr>
          <w:rFonts w:ascii="宋体" w:hAnsi="宋体" w:cs="宋体" w:hint="eastAsia"/>
          <w:sz w:val="28"/>
        </w:rPr>
      </w:pPr>
    </w:p>
    <w:p w14:paraId="3470D586" w14:textId="77777777" w:rsidR="0095129B" w:rsidRDefault="0095129B">
      <w:pPr>
        <w:topLinePunct/>
        <w:spacing w:line="440" w:lineRule="exact"/>
        <w:rPr>
          <w:rFonts w:ascii="宋体" w:hAnsi="宋体" w:cs="宋体" w:hint="eastAsia"/>
          <w:sz w:val="28"/>
        </w:rPr>
      </w:pPr>
    </w:p>
    <w:p w14:paraId="67BC35BE"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3A669F7A"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0E00E2EA" w14:textId="4CB404DE"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B3438F">
        <w:rPr>
          <w:rFonts w:ascii="宋体" w:hAnsi="宋体" w:cs="宋体" w:hint="eastAsia"/>
          <w:sz w:val="24"/>
          <w:szCs w:val="24"/>
          <w:u w:val="single"/>
        </w:rPr>
        <w:t>8</w:t>
      </w:r>
      <w:r w:rsidR="00895022">
        <w:rPr>
          <w:rFonts w:ascii="宋体" w:hAnsi="宋体" w:cs="宋体" w:hint="eastAsia"/>
          <w:sz w:val="24"/>
          <w:szCs w:val="24"/>
          <w:u w:val="single"/>
        </w:rPr>
        <w:t>0</w:t>
      </w:r>
      <w:r w:rsidR="00633595">
        <w:rPr>
          <w:rFonts w:ascii="宋体" w:hAnsi="宋体" w:cs="宋体" w:hint="eastAsia"/>
          <w:sz w:val="24"/>
          <w:szCs w:val="24"/>
          <w:u w:val="single"/>
        </w:rPr>
        <w:t>7</w:t>
      </w:r>
      <w:r w:rsidR="004E25C4">
        <w:rPr>
          <w:rFonts w:ascii="宋体" w:hAnsi="宋体" w:cs="宋体"/>
          <w:sz w:val="24"/>
          <w:szCs w:val="24"/>
          <w:u w:val="single"/>
        </w:rPr>
        <w:t>01</w:t>
      </w:r>
      <w:r w:rsidRPr="00C67810">
        <w:rPr>
          <w:rFonts w:ascii="宋体" w:hAnsi="宋体" w:cs="宋体"/>
          <w:sz w:val="24"/>
          <w:szCs w:val="24"/>
          <w:u w:val="single"/>
        </w:rPr>
        <w:t xml:space="preserve">  </w:t>
      </w:r>
    </w:p>
    <w:p w14:paraId="530DEB72" w14:textId="57D97BE8"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B3438F">
        <w:rPr>
          <w:rFonts w:ascii="宋体" w:hAnsi="宋体" w:cs="宋体" w:hint="eastAsia"/>
          <w:sz w:val="24"/>
          <w:szCs w:val="24"/>
          <w:u w:val="single"/>
        </w:rPr>
        <w:t>8</w:t>
      </w:r>
      <w:r w:rsidR="004E25C4" w:rsidRPr="00647ACE">
        <w:rPr>
          <w:rFonts w:ascii="宋体" w:hAnsi="宋体" w:cs="宋体" w:hint="eastAsia"/>
          <w:sz w:val="24"/>
          <w:szCs w:val="24"/>
          <w:u w:val="single"/>
        </w:rPr>
        <w:t>月</w:t>
      </w:r>
      <w:r w:rsidR="00E968C6">
        <w:rPr>
          <w:rFonts w:ascii="宋体" w:hAnsi="宋体" w:cs="宋体" w:hint="eastAsia"/>
          <w:sz w:val="24"/>
          <w:szCs w:val="24"/>
          <w:u w:val="single"/>
        </w:rPr>
        <w:t>7</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580E5658"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39135752" w14:textId="58B14C63" w:rsidR="0095129B" w:rsidRDefault="0095129B" w:rsidP="001F0EDD">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2762B4" w:rsidRPr="009E6AC0">
        <w:rPr>
          <w:rFonts w:ascii="宋体" w:hAnsi="宋体" w:cs="宋体" w:hint="eastAsia"/>
          <w:sz w:val="24"/>
          <w:szCs w:val="24"/>
          <w:u w:val="single"/>
        </w:rPr>
        <w:t>宁波财经学院</w:t>
      </w:r>
      <w:r w:rsidR="001F0EDD" w:rsidRPr="001F0EDD">
        <w:rPr>
          <w:rFonts w:ascii="宋体" w:hAnsi="宋体" w:cs="宋体" w:hint="eastAsia"/>
          <w:sz w:val="24"/>
          <w:szCs w:val="24"/>
          <w:u w:val="single"/>
        </w:rPr>
        <w:t>海曙校区数字广播服务器端改造项目</w:t>
      </w:r>
      <w:r w:rsidR="00C563AE">
        <w:rPr>
          <w:rFonts w:ascii="宋体" w:hAnsi="宋体" w:cs="宋体" w:hint="eastAsia"/>
          <w:sz w:val="24"/>
          <w:szCs w:val="24"/>
          <w:u w:val="single"/>
        </w:rPr>
        <w:t xml:space="preserve"> </w:t>
      </w:r>
    </w:p>
    <w:p w14:paraId="3609A71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315F9B6F"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5C60C5"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F9349E"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645D14"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538D4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783221F1"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DAC578"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D665C2" w14:textId="52F627F9" w:rsidR="0095129B" w:rsidRPr="00E96C19" w:rsidRDefault="001F0EDD" w:rsidP="001F0EDD">
            <w:pPr>
              <w:topLinePunct/>
              <w:adjustRightInd w:val="0"/>
              <w:snapToGrid w:val="0"/>
              <w:jc w:val="center"/>
              <w:rPr>
                <w:rFonts w:ascii="宋体" w:hAnsi="宋体" w:cs="宋体" w:hint="eastAsia"/>
                <w:sz w:val="24"/>
                <w:szCs w:val="24"/>
              </w:rPr>
            </w:pPr>
            <w:r w:rsidRPr="001F0EDD">
              <w:rPr>
                <w:rFonts w:ascii="宋体" w:hAnsi="宋体" w:cs="宋体" w:hint="eastAsia"/>
                <w:sz w:val="24"/>
                <w:szCs w:val="24"/>
              </w:rPr>
              <w:t>海曙校区数字广播服务器端改造</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0AA32A"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61223402" w14:textId="4AADF3B8"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1F0EDD">
              <w:rPr>
                <w:rFonts w:ascii="宋体" w:hAnsi="宋体" w:cs="宋体" w:hint="eastAsia"/>
                <w:sz w:val="24"/>
                <w:szCs w:val="24"/>
              </w:rPr>
              <w:t>6</w:t>
            </w:r>
            <w:r>
              <w:rPr>
                <w:rFonts w:ascii="宋体" w:hAnsi="宋体" w:cs="宋体" w:hint="eastAsia"/>
                <w:sz w:val="24"/>
                <w:szCs w:val="24"/>
              </w:rPr>
              <w:t>万元</w:t>
            </w:r>
          </w:p>
        </w:tc>
      </w:tr>
    </w:tbl>
    <w:p w14:paraId="364D060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43EBF3C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4DF3377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06A294F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263A647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292CBF5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34B5101F"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采购文件获取请访问：</w:t>
      </w:r>
    </w:p>
    <w:p w14:paraId="213852D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08CF23A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0D9788D3" w14:textId="65D0D3F4"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B3438F">
        <w:rPr>
          <w:rFonts w:ascii="宋体" w:hAnsi="宋体" w:cs="宋体" w:hint="eastAsia"/>
          <w:sz w:val="24"/>
          <w:szCs w:val="24"/>
          <w:u w:val="single"/>
        </w:rPr>
        <w:t>8</w:t>
      </w:r>
      <w:r w:rsidRPr="00C67810">
        <w:rPr>
          <w:rFonts w:ascii="宋体" w:hAnsi="宋体" w:cs="宋体" w:hint="eastAsia"/>
          <w:sz w:val="24"/>
          <w:szCs w:val="24"/>
          <w:u w:val="single"/>
        </w:rPr>
        <w:t>月</w:t>
      </w:r>
      <w:r w:rsidR="00B3438F">
        <w:rPr>
          <w:rFonts w:ascii="宋体" w:hAnsi="宋体" w:cs="宋体" w:hint="eastAsia"/>
          <w:sz w:val="24"/>
          <w:szCs w:val="24"/>
          <w:u w:val="single"/>
        </w:rPr>
        <w:t>1</w:t>
      </w:r>
      <w:r w:rsidR="001F0EDD">
        <w:rPr>
          <w:rFonts w:ascii="宋体" w:hAnsi="宋体" w:cs="宋体" w:hint="eastAsia"/>
          <w:sz w:val="24"/>
          <w:szCs w:val="24"/>
          <w:u w:val="single"/>
        </w:rPr>
        <w:t>2</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0968C140"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12CA6961" w14:textId="1D16257B"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所有响应文件应密封递交至宁波财经学院海曙校区信息楼6</w:t>
      </w:r>
      <w:r w:rsidRPr="00227234">
        <w:rPr>
          <w:rFonts w:ascii="宋体" w:hAnsi="宋体" w:cs="宋体"/>
          <w:b/>
          <w:sz w:val="24"/>
          <w:szCs w:val="24"/>
        </w:rPr>
        <w:t>02</w:t>
      </w:r>
      <w:r w:rsidRPr="00227234">
        <w:rPr>
          <w:rFonts w:ascii="宋体" w:hAnsi="宋体" w:cs="宋体" w:hint="eastAsia"/>
          <w:b/>
          <w:sz w:val="24"/>
          <w:szCs w:val="24"/>
        </w:rPr>
        <w:t>室</w:t>
      </w:r>
      <w:r w:rsidR="00060E57" w:rsidRPr="00060E57">
        <w:rPr>
          <w:rFonts w:ascii="宋体" w:hAnsi="宋体" w:cs="宋体" w:hint="eastAsia"/>
          <w:b/>
          <w:sz w:val="24"/>
          <w:szCs w:val="24"/>
        </w:rPr>
        <w:t>（假期期间可放至东一门）</w:t>
      </w:r>
      <w:r w:rsidRPr="00227234">
        <w:rPr>
          <w:rFonts w:ascii="宋体" w:hAnsi="宋体" w:cs="宋体" w:hint="eastAsia"/>
          <w:b/>
          <w:sz w:val="24"/>
          <w:szCs w:val="24"/>
        </w:rPr>
        <w:t>，逾期送达或未密封将予以拒收（不支持邮寄）</w:t>
      </w:r>
      <w:r w:rsidR="00C67810" w:rsidRPr="00227234">
        <w:rPr>
          <w:rFonts w:ascii="宋体" w:hAnsi="宋体" w:cs="宋体" w:hint="eastAsia"/>
          <w:b/>
          <w:sz w:val="24"/>
          <w:szCs w:val="24"/>
        </w:rPr>
        <w:t>。</w:t>
      </w:r>
    </w:p>
    <w:p w14:paraId="7A39596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0527698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540776C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地址：宁波市海曙区高桥镇学院路899号</w:t>
      </w:r>
    </w:p>
    <w:p w14:paraId="3D64358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4866BE0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28951D03"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7B86C956"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7CE6F2D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42FFBD4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680C76F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413E15A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05D1EC5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6165317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02280E0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55AF144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38AA040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6D6919F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7415227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69D923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4A46E0F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1C30B906"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社保缴纳记录，未提供按废标处理。</w:t>
      </w:r>
    </w:p>
    <w:p w14:paraId="1436E07E"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184EF5ED"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283D48C2"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521D152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40C0D7A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411EDA4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57A85B6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70C7BCE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39A61FF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352515E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6AC72513"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74E62D0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3D5A71BC"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51CA0D71"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4F72813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76D3FAA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3D4423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7A21133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（至少四人、投标截止前三月任意一月）</w:t>
      </w:r>
    </w:p>
    <w:p w14:paraId="61EB8384"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23214B1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4F49F5DD"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6369F09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723F610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047A9F78"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6F44622F"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2D7789A1"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起说明作用，并没有任何限制性，供应商在响应文件中可以选用替代标准牌号或分类号，但这些替代要实质上优于或相当于采购人技术规格的要求。</w:t>
      </w:r>
    </w:p>
    <w:p w14:paraId="5DE7B65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1D4ADAB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5BB526F2"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4FA3FFE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619D59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6C9268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采购文件中规定需要加盖公章，法定代表人/经营者签字、授权代表人签字的部分，响应文件应进行正确签署和盖章。除非采购文件有特别规定，否则盖章均指单位公章，盖其他章的无效。</w:t>
      </w:r>
    </w:p>
    <w:p w14:paraId="47D2E4EA"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00A4BC9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响应文件一般不得涂改和增删，如发现有错漏必需修改，在涂改或增删之处必须有供应商法定代表人/经营者或被授权代表的签字或盖章，否则，评审小组将不接受该修改。</w:t>
      </w:r>
    </w:p>
    <w:p w14:paraId="4AE4206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2CBB318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2468233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4A1BFC0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2E9F71F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35E465D4"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16233FF9"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6159F1A5"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52983E00"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358F77E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5BF7434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37DC4E96"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19BFA3E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67FF1BAC"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40D5780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586A05D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766E375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7D4E97B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4B202D43"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2C754A1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2AA7492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6EADB12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1873406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187976B9"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质疑书应当署名，质疑人为自然人的，应当由本人签字并附有效身份证明；质疑人为法人或其他组织的，应当由法定代表人/经营者或主要负责人签字（或盖章）并加盖单位公章。质疑应当以书面形式一次性提出所有质疑事项。被质疑人以实际收到质疑书原件之日作为收到质疑的日期，并在3个工作日内予以答复。</w:t>
      </w:r>
    </w:p>
    <w:p w14:paraId="06CC548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67D27C4D" w14:textId="77777777" w:rsidR="0095129B" w:rsidRDefault="0095129B">
      <w:pPr>
        <w:topLinePunct/>
        <w:spacing w:line="440" w:lineRule="exact"/>
        <w:rPr>
          <w:rFonts w:ascii="宋体" w:hAnsi="宋体" w:cs="宋体" w:hint="eastAsia"/>
          <w:sz w:val="24"/>
          <w:szCs w:val="24"/>
        </w:rPr>
      </w:pPr>
    </w:p>
    <w:p w14:paraId="10F792F5"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04CD7396" w14:textId="77777777" w:rsidR="0095129B" w:rsidRDefault="0095129B">
      <w:pPr>
        <w:topLinePunct/>
        <w:spacing w:line="440" w:lineRule="exact"/>
        <w:rPr>
          <w:rFonts w:ascii="宋体" w:hAnsi="宋体" w:cs="宋体" w:hint="eastAsia"/>
          <w:b/>
          <w:sz w:val="24"/>
        </w:rPr>
      </w:pPr>
    </w:p>
    <w:p w14:paraId="58D7E5E8"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6D9BD9C2"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0EFDD793"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3B43CBB0"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32E9FC00"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55755667" w14:textId="14B5A9E9"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按最终报价由低到高顺序排序，如最终报价相同的，则由相关供应商现场抽签决定排序。</w:t>
      </w:r>
      <w:r w:rsidR="009B7986" w:rsidRPr="009B7986">
        <w:rPr>
          <w:rFonts w:ascii="宋体" w:hAnsi="宋体" w:cs="宋体" w:hint="eastAsia"/>
          <w:sz w:val="24"/>
        </w:rPr>
        <w:t>评审将默认按排序推荐多名成交候选人，第一成交候选人资格作废、无法签约时，可依次顺延第二名、第三名成交。</w:t>
      </w:r>
    </w:p>
    <w:p w14:paraId="1180956C"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0CF10836" w14:textId="77777777" w:rsidR="003847E0" w:rsidRDefault="003847E0" w:rsidP="003847E0">
      <w:pPr>
        <w:pStyle w:val="2"/>
        <w:ind w:leftChars="0" w:firstLineChars="0" w:firstLine="0"/>
      </w:pPr>
    </w:p>
    <w:p w14:paraId="15D4A708" w14:textId="77777777" w:rsidR="003847E0" w:rsidRDefault="003847E0" w:rsidP="003847E0">
      <w:pPr>
        <w:pStyle w:val="2"/>
        <w:ind w:leftChars="0" w:firstLineChars="0" w:firstLine="0"/>
      </w:pPr>
    </w:p>
    <w:p w14:paraId="1A18A637" w14:textId="77777777" w:rsidR="003847E0" w:rsidRDefault="003847E0" w:rsidP="003847E0">
      <w:pPr>
        <w:pStyle w:val="2"/>
        <w:ind w:leftChars="0" w:firstLineChars="0" w:firstLine="0"/>
      </w:pPr>
    </w:p>
    <w:p w14:paraId="3EAD4A52" w14:textId="77777777" w:rsidR="003847E0" w:rsidRDefault="003847E0" w:rsidP="003847E0">
      <w:pPr>
        <w:pStyle w:val="2"/>
        <w:ind w:leftChars="0" w:firstLineChars="0" w:firstLine="0"/>
      </w:pPr>
    </w:p>
    <w:p w14:paraId="19090A6D" w14:textId="77777777" w:rsidR="003847E0" w:rsidRDefault="003847E0" w:rsidP="003847E0">
      <w:pPr>
        <w:pStyle w:val="2"/>
        <w:ind w:leftChars="0" w:firstLineChars="0" w:firstLine="0"/>
      </w:pPr>
    </w:p>
    <w:p w14:paraId="0AE1BAE3" w14:textId="77777777" w:rsidR="003847E0" w:rsidRDefault="003847E0" w:rsidP="003847E0">
      <w:pPr>
        <w:pStyle w:val="2"/>
        <w:ind w:leftChars="0" w:firstLineChars="0" w:firstLine="0"/>
      </w:pPr>
    </w:p>
    <w:p w14:paraId="10CB4E4A" w14:textId="77777777" w:rsidR="003847E0" w:rsidRDefault="003847E0" w:rsidP="003847E0">
      <w:pPr>
        <w:pStyle w:val="2"/>
        <w:ind w:leftChars="0" w:firstLineChars="0" w:firstLine="0"/>
      </w:pPr>
    </w:p>
    <w:p w14:paraId="62872CB8" w14:textId="77777777" w:rsidR="003847E0" w:rsidRDefault="003847E0" w:rsidP="003847E0">
      <w:pPr>
        <w:pStyle w:val="2"/>
        <w:ind w:leftChars="0" w:firstLineChars="0" w:firstLine="0"/>
      </w:pPr>
    </w:p>
    <w:p w14:paraId="76CB85C0" w14:textId="77777777" w:rsidR="003847E0" w:rsidRDefault="003847E0" w:rsidP="003847E0">
      <w:pPr>
        <w:pStyle w:val="2"/>
        <w:ind w:leftChars="0" w:firstLineChars="0" w:firstLine="0"/>
      </w:pPr>
    </w:p>
    <w:p w14:paraId="78D72111" w14:textId="77777777" w:rsidR="003847E0" w:rsidRDefault="003847E0" w:rsidP="003847E0">
      <w:pPr>
        <w:pStyle w:val="2"/>
        <w:ind w:leftChars="0" w:firstLineChars="0" w:firstLine="0"/>
      </w:pPr>
    </w:p>
    <w:p w14:paraId="701C6F00" w14:textId="77777777" w:rsidR="003847E0" w:rsidRDefault="003847E0" w:rsidP="003847E0">
      <w:pPr>
        <w:pStyle w:val="2"/>
        <w:ind w:leftChars="0" w:firstLineChars="0" w:firstLine="0"/>
      </w:pPr>
    </w:p>
    <w:p w14:paraId="0DDB4D83" w14:textId="77777777" w:rsidR="003847E0" w:rsidRDefault="003847E0" w:rsidP="003847E0">
      <w:pPr>
        <w:pStyle w:val="2"/>
        <w:ind w:leftChars="0" w:firstLineChars="0" w:firstLine="0"/>
      </w:pPr>
    </w:p>
    <w:p w14:paraId="31394D78" w14:textId="77777777" w:rsidR="003847E0" w:rsidRDefault="003847E0" w:rsidP="003847E0">
      <w:pPr>
        <w:pStyle w:val="2"/>
        <w:ind w:leftChars="0" w:firstLineChars="0" w:firstLine="0"/>
      </w:pPr>
    </w:p>
    <w:p w14:paraId="7E5DB4E1" w14:textId="77777777" w:rsidR="003847E0" w:rsidRDefault="003847E0" w:rsidP="003847E0">
      <w:pPr>
        <w:pStyle w:val="2"/>
        <w:ind w:leftChars="0" w:firstLineChars="0" w:firstLine="0"/>
      </w:pPr>
    </w:p>
    <w:p w14:paraId="6BF11618" w14:textId="77777777" w:rsidR="003847E0" w:rsidRDefault="003847E0" w:rsidP="003847E0">
      <w:pPr>
        <w:pStyle w:val="2"/>
        <w:ind w:leftChars="0" w:firstLineChars="0" w:firstLine="0"/>
      </w:pPr>
    </w:p>
    <w:p w14:paraId="1AE98863" w14:textId="77777777" w:rsidR="003847E0" w:rsidRDefault="003847E0" w:rsidP="003847E0">
      <w:pPr>
        <w:pStyle w:val="2"/>
        <w:ind w:leftChars="0" w:firstLineChars="0" w:firstLine="0"/>
      </w:pPr>
    </w:p>
    <w:p w14:paraId="0C220693" w14:textId="77777777" w:rsidR="003847E0" w:rsidRDefault="003847E0" w:rsidP="003847E0">
      <w:pPr>
        <w:pStyle w:val="2"/>
        <w:ind w:leftChars="0" w:firstLineChars="0" w:firstLine="0"/>
      </w:pPr>
    </w:p>
    <w:p w14:paraId="1062E942" w14:textId="77777777" w:rsidR="003847E0" w:rsidRDefault="003847E0" w:rsidP="003847E0">
      <w:pPr>
        <w:pStyle w:val="2"/>
        <w:ind w:leftChars="0" w:firstLineChars="0" w:firstLine="0"/>
      </w:pPr>
    </w:p>
    <w:p w14:paraId="3D9B30C4" w14:textId="77777777" w:rsidR="003847E0" w:rsidRPr="003847E0" w:rsidRDefault="003847E0" w:rsidP="003847E0">
      <w:pPr>
        <w:pStyle w:val="2"/>
        <w:ind w:leftChars="0" w:firstLineChars="0" w:firstLine="0"/>
      </w:pPr>
    </w:p>
    <w:p w14:paraId="05AA93FE" w14:textId="77777777" w:rsidR="00576E83" w:rsidRDefault="003847E0" w:rsidP="00576E83">
      <w:pPr>
        <w:pStyle w:val="10"/>
      </w:pPr>
      <w:bookmarkStart w:id="24" w:name="_Toc190677540"/>
      <w:bookmarkEnd w:id="22"/>
      <w:r>
        <w:rPr>
          <w:rFonts w:hint="eastAsia"/>
        </w:rPr>
        <w:t>第四部分</w:t>
      </w:r>
      <w:r>
        <w:rPr>
          <w:rFonts w:hint="eastAsia"/>
        </w:rPr>
        <w:t xml:space="preserve"> </w:t>
      </w:r>
      <w:r>
        <w:t xml:space="preserve"> </w:t>
      </w:r>
      <w:bookmarkStart w:id="25" w:name="_Toc190677541"/>
      <w:bookmarkEnd w:id="24"/>
      <w:r w:rsidR="00576E83">
        <w:rPr>
          <w:rFonts w:hint="eastAsia"/>
        </w:rPr>
        <w:t>项目需求</w:t>
      </w:r>
    </w:p>
    <w:p w14:paraId="7BFC2101" w14:textId="77777777" w:rsidR="009E33F8" w:rsidRDefault="009E33F8" w:rsidP="00576E83">
      <w:pPr>
        <w:topLinePunct/>
        <w:spacing w:line="440" w:lineRule="exact"/>
        <w:rPr>
          <w:rFonts w:hAnsi="宋体" w:cs="宋体" w:hint="eastAsia"/>
          <w:b/>
          <w:bCs/>
          <w:szCs w:val="21"/>
        </w:rPr>
      </w:pPr>
      <w:r>
        <w:rPr>
          <w:rFonts w:hAnsi="宋体" w:cs="宋体" w:hint="eastAsia"/>
          <w:b/>
          <w:bCs/>
          <w:szCs w:val="21"/>
        </w:rPr>
        <w:t>一、技术要求</w:t>
      </w:r>
    </w:p>
    <w:p w14:paraId="2388C973" w14:textId="77777777" w:rsidR="008A3FBA" w:rsidRDefault="00576E83" w:rsidP="008A3FBA">
      <w:pPr>
        <w:topLinePunct/>
        <w:spacing w:line="440" w:lineRule="exact"/>
        <w:rPr>
          <w:rFonts w:hAnsi="宋体" w:cs="宋体" w:hint="eastAsia"/>
          <w:b/>
          <w:bCs/>
          <w:szCs w:val="21"/>
        </w:rPr>
      </w:pPr>
      <w:r>
        <w:rPr>
          <w:rFonts w:hAnsi="宋体" w:cs="宋体" w:hint="eastAsia"/>
          <w:b/>
          <w:bCs/>
          <w:szCs w:val="21"/>
        </w:rPr>
        <w:t>（一）</w:t>
      </w:r>
      <w:r w:rsidR="008A3FBA">
        <w:rPr>
          <w:rFonts w:hAnsi="宋体" w:cs="宋体" w:hint="eastAsia"/>
          <w:b/>
          <w:bCs/>
          <w:szCs w:val="21"/>
        </w:rPr>
        <w:t>采购清单</w:t>
      </w:r>
    </w:p>
    <w:p w14:paraId="6BE29B5C" w14:textId="77777777" w:rsidR="005D0B74" w:rsidRPr="005D0B74" w:rsidRDefault="005D0B74" w:rsidP="005D0B74">
      <w:pPr>
        <w:pStyle w:val="2"/>
        <w:ind w:left="420"/>
      </w:pPr>
    </w:p>
    <w:tbl>
      <w:tblPr>
        <w:tblW w:w="6832" w:type="dxa"/>
        <w:jc w:val="center"/>
        <w:tblLayout w:type="fixed"/>
        <w:tblLook w:val="04A0" w:firstRow="1" w:lastRow="0" w:firstColumn="1" w:lastColumn="0" w:noHBand="0" w:noVBand="1"/>
      </w:tblPr>
      <w:tblGrid>
        <w:gridCol w:w="1233"/>
        <w:gridCol w:w="4309"/>
        <w:gridCol w:w="1290"/>
      </w:tblGrid>
      <w:tr w:rsidR="008A3FBA" w14:paraId="5AAD9AC4" w14:textId="77777777" w:rsidTr="00AD23E6">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51A50C9B" w14:textId="77777777" w:rsidR="008A3FBA" w:rsidRDefault="008A3FBA" w:rsidP="00AD23E6">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43E16941" w14:textId="77777777" w:rsidR="008A3FBA" w:rsidRDefault="008A3FBA" w:rsidP="00AD23E6">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398FBF60" w14:textId="77777777" w:rsidR="008A3FBA" w:rsidRDefault="008A3FBA" w:rsidP="00AD23E6">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8A3FBA" w14:paraId="483ECDBF" w14:textId="77777777" w:rsidTr="00AD23E6">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511749B0"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0572C1C7" w14:textId="36EBDA6F" w:rsidR="008A3FBA" w:rsidRDefault="008620C3" w:rsidP="00AD23E6">
            <w:pPr>
              <w:spacing w:line="360" w:lineRule="exact"/>
              <w:jc w:val="center"/>
              <w:rPr>
                <w:rFonts w:ascii="宋体" w:hAnsi="宋体" w:cs="宋体" w:hint="eastAsia"/>
                <w:szCs w:val="21"/>
              </w:rPr>
            </w:pPr>
            <w:r>
              <w:rPr>
                <w:rFonts w:ascii="宋体" w:hAnsi="宋体" w:cs="宋体" w:hint="eastAsia"/>
                <w:szCs w:val="21"/>
              </w:rPr>
              <w:t>数字</w:t>
            </w:r>
            <w:r w:rsidR="008A3FBA">
              <w:rPr>
                <w:rFonts w:ascii="宋体" w:hAnsi="宋体" w:cs="宋体" w:hint="eastAsia"/>
                <w:szCs w:val="21"/>
              </w:rPr>
              <w:t>网络广播服务器</w:t>
            </w:r>
          </w:p>
        </w:tc>
        <w:tc>
          <w:tcPr>
            <w:tcW w:w="1290" w:type="dxa"/>
            <w:tcBorders>
              <w:top w:val="single" w:sz="4" w:space="0" w:color="000000"/>
              <w:left w:val="single" w:sz="4" w:space="0" w:color="000000"/>
              <w:bottom w:val="single" w:sz="4" w:space="0" w:color="000000"/>
              <w:right w:val="single" w:sz="4" w:space="0" w:color="000000"/>
            </w:tcBorders>
            <w:vAlign w:val="center"/>
          </w:tcPr>
          <w:p w14:paraId="1E80A4CB"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1台</w:t>
            </w:r>
          </w:p>
        </w:tc>
      </w:tr>
      <w:tr w:rsidR="008A3FBA" w14:paraId="5BAA5FDB" w14:textId="77777777" w:rsidTr="00AD23E6">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2C67F599"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2</w:t>
            </w:r>
          </w:p>
        </w:tc>
        <w:tc>
          <w:tcPr>
            <w:tcW w:w="4309" w:type="dxa"/>
            <w:tcBorders>
              <w:top w:val="single" w:sz="4" w:space="0" w:color="000000"/>
              <w:left w:val="nil"/>
              <w:bottom w:val="single" w:sz="4" w:space="0" w:color="000000"/>
              <w:right w:val="single" w:sz="4" w:space="0" w:color="000000"/>
            </w:tcBorders>
            <w:vAlign w:val="center"/>
          </w:tcPr>
          <w:p w14:paraId="2B45C6ED" w14:textId="1127AAF2" w:rsidR="008A3FBA" w:rsidRPr="00D06EF8" w:rsidRDefault="008620C3" w:rsidP="00AD23E6">
            <w:pPr>
              <w:spacing w:line="360" w:lineRule="exact"/>
              <w:jc w:val="center"/>
              <w:rPr>
                <w:rFonts w:ascii="宋体" w:hAnsi="宋体" w:cs="宋体" w:hint="eastAsia"/>
                <w:szCs w:val="21"/>
              </w:rPr>
            </w:pPr>
            <w:r>
              <w:rPr>
                <w:rFonts w:ascii="宋体" w:hAnsi="宋体" w:cs="宋体" w:hint="eastAsia"/>
                <w:szCs w:val="21"/>
              </w:rPr>
              <w:t>数字</w:t>
            </w:r>
            <w:r w:rsidR="008A3FBA">
              <w:rPr>
                <w:rFonts w:ascii="宋体" w:hAnsi="宋体" w:cs="宋体" w:hint="eastAsia"/>
                <w:szCs w:val="21"/>
              </w:rPr>
              <w:t>网络广播管理软件</w:t>
            </w:r>
          </w:p>
        </w:tc>
        <w:tc>
          <w:tcPr>
            <w:tcW w:w="1290" w:type="dxa"/>
            <w:tcBorders>
              <w:top w:val="single" w:sz="4" w:space="0" w:color="000000"/>
              <w:left w:val="single" w:sz="4" w:space="0" w:color="000000"/>
              <w:bottom w:val="single" w:sz="4" w:space="0" w:color="000000"/>
              <w:right w:val="single" w:sz="4" w:space="0" w:color="000000"/>
            </w:tcBorders>
            <w:vAlign w:val="center"/>
          </w:tcPr>
          <w:p w14:paraId="2EED2B7E"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1套</w:t>
            </w:r>
          </w:p>
        </w:tc>
      </w:tr>
      <w:tr w:rsidR="008A3FBA" w14:paraId="2AF857B4" w14:textId="77777777" w:rsidTr="00AD23E6">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322C41A8"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3</w:t>
            </w:r>
          </w:p>
        </w:tc>
        <w:tc>
          <w:tcPr>
            <w:tcW w:w="4309" w:type="dxa"/>
            <w:tcBorders>
              <w:top w:val="single" w:sz="4" w:space="0" w:color="000000"/>
              <w:left w:val="nil"/>
              <w:bottom w:val="single" w:sz="4" w:space="0" w:color="000000"/>
              <w:right w:val="single" w:sz="4" w:space="0" w:color="000000"/>
            </w:tcBorders>
            <w:vAlign w:val="center"/>
          </w:tcPr>
          <w:p w14:paraId="66DF8F7D" w14:textId="77777777" w:rsidR="008A3FBA" w:rsidRPr="00164267" w:rsidRDefault="008A3FBA" w:rsidP="00AD23E6">
            <w:pPr>
              <w:spacing w:line="360" w:lineRule="exact"/>
              <w:jc w:val="center"/>
              <w:rPr>
                <w:rFonts w:ascii="宋体" w:hAnsi="宋体" w:cs="宋体" w:hint="eastAsia"/>
                <w:szCs w:val="21"/>
              </w:rPr>
            </w:pPr>
            <w:r>
              <w:rPr>
                <w:rFonts w:ascii="宋体" w:hAnsi="宋体" w:cs="宋体" w:hint="eastAsia"/>
                <w:szCs w:val="21"/>
              </w:rPr>
              <w:t>数字网络广播终端</w:t>
            </w:r>
          </w:p>
        </w:tc>
        <w:tc>
          <w:tcPr>
            <w:tcW w:w="1290" w:type="dxa"/>
            <w:tcBorders>
              <w:top w:val="single" w:sz="4" w:space="0" w:color="000000"/>
              <w:left w:val="single" w:sz="4" w:space="0" w:color="000000"/>
              <w:bottom w:val="single" w:sz="4" w:space="0" w:color="000000"/>
              <w:right w:val="single" w:sz="4" w:space="0" w:color="000000"/>
            </w:tcBorders>
            <w:vAlign w:val="center"/>
          </w:tcPr>
          <w:p w14:paraId="299096DD"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10台</w:t>
            </w:r>
          </w:p>
        </w:tc>
      </w:tr>
      <w:tr w:rsidR="008A3FBA" w14:paraId="7D9E0F02" w14:textId="77777777" w:rsidTr="00AD23E6">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14496FCE"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4</w:t>
            </w:r>
          </w:p>
        </w:tc>
        <w:tc>
          <w:tcPr>
            <w:tcW w:w="4309" w:type="dxa"/>
            <w:tcBorders>
              <w:top w:val="single" w:sz="4" w:space="0" w:color="000000"/>
              <w:left w:val="nil"/>
              <w:bottom w:val="single" w:sz="4" w:space="0" w:color="000000"/>
              <w:right w:val="single" w:sz="4" w:space="0" w:color="000000"/>
            </w:tcBorders>
            <w:vAlign w:val="center"/>
          </w:tcPr>
          <w:p w14:paraId="6052FC63" w14:textId="77777777" w:rsidR="008A3FBA" w:rsidRPr="00164267" w:rsidRDefault="008A3FBA" w:rsidP="00AD23E6">
            <w:pPr>
              <w:spacing w:line="360" w:lineRule="exact"/>
              <w:jc w:val="center"/>
              <w:rPr>
                <w:rFonts w:ascii="宋体" w:hAnsi="宋体" w:cs="宋体" w:hint="eastAsia"/>
                <w:szCs w:val="21"/>
              </w:rPr>
            </w:pPr>
            <w:r>
              <w:rPr>
                <w:rFonts w:ascii="宋体" w:hAnsi="宋体" w:cs="宋体" w:hint="eastAsia"/>
                <w:szCs w:val="21"/>
              </w:rPr>
              <w:t>网络音频采集器</w:t>
            </w:r>
          </w:p>
        </w:tc>
        <w:tc>
          <w:tcPr>
            <w:tcW w:w="1290" w:type="dxa"/>
            <w:tcBorders>
              <w:top w:val="single" w:sz="4" w:space="0" w:color="000000"/>
              <w:left w:val="single" w:sz="4" w:space="0" w:color="000000"/>
              <w:bottom w:val="single" w:sz="4" w:space="0" w:color="000000"/>
              <w:right w:val="single" w:sz="4" w:space="0" w:color="000000"/>
            </w:tcBorders>
            <w:vAlign w:val="center"/>
          </w:tcPr>
          <w:p w14:paraId="6AA957E6"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1台</w:t>
            </w:r>
          </w:p>
        </w:tc>
      </w:tr>
      <w:tr w:rsidR="008A3FBA" w14:paraId="65C39CA1" w14:textId="77777777" w:rsidTr="00AD23E6">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33B2B49E"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5</w:t>
            </w:r>
          </w:p>
        </w:tc>
        <w:tc>
          <w:tcPr>
            <w:tcW w:w="4309" w:type="dxa"/>
            <w:tcBorders>
              <w:top w:val="single" w:sz="4" w:space="0" w:color="000000"/>
              <w:left w:val="nil"/>
              <w:bottom w:val="single" w:sz="4" w:space="0" w:color="000000"/>
              <w:right w:val="single" w:sz="4" w:space="0" w:color="000000"/>
            </w:tcBorders>
            <w:vAlign w:val="center"/>
          </w:tcPr>
          <w:p w14:paraId="69C7D2A9"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原有IP音箱改造</w:t>
            </w:r>
          </w:p>
        </w:tc>
        <w:tc>
          <w:tcPr>
            <w:tcW w:w="1290" w:type="dxa"/>
            <w:tcBorders>
              <w:top w:val="single" w:sz="4" w:space="0" w:color="000000"/>
              <w:left w:val="single" w:sz="4" w:space="0" w:color="000000"/>
              <w:bottom w:val="single" w:sz="4" w:space="0" w:color="000000"/>
              <w:right w:val="single" w:sz="4" w:space="0" w:color="000000"/>
            </w:tcBorders>
            <w:vAlign w:val="center"/>
          </w:tcPr>
          <w:p w14:paraId="31E97F41"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1批</w:t>
            </w:r>
          </w:p>
        </w:tc>
      </w:tr>
      <w:tr w:rsidR="008A3FBA" w14:paraId="0F955E8B" w14:textId="77777777" w:rsidTr="00AD23E6">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1C5CB949"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6</w:t>
            </w:r>
          </w:p>
        </w:tc>
        <w:tc>
          <w:tcPr>
            <w:tcW w:w="4309" w:type="dxa"/>
            <w:tcBorders>
              <w:top w:val="single" w:sz="4" w:space="0" w:color="000000"/>
              <w:left w:val="nil"/>
              <w:bottom w:val="single" w:sz="4" w:space="0" w:color="000000"/>
              <w:right w:val="single" w:sz="4" w:space="0" w:color="000000"/>
            </w:tcBorders>
            <w:vAlign w:val="center"/>
          </w:tcPr>
          <w:p w14:paraId="2C3CF578"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设备辅件、安装、调试</w:t>
            </w:r>
          </w:p>
        </w:tc>
        <w:tc>
          <w:tcPr>
            <w:tcW w:w="1290" w:type="dxa"/>
            <w:tcBorders>
              <w:top w:val="single" w:sz="4" w:space="0" w:color="000000"/>
              <w:left w:val="single" w:sz="4" w:space="0" w:color="000000"/>
              <w:bottom w:val="single" w:sz="4" w:space="0" w:color="000000"/>
              <w:right w:val="single" w:sz="4" w:space="0" w:color="000000"/>
            </w:tcBorders>
            <w:vAlign w:val="center"/>
          </w:tcPr>
          <w:p w14:paraId="39A1CF2A" w14:textId="77777777" w:rsidR="008A3FBA" w:rsidRDefault="008A3FBA" w:rsidP="00AD23E6">
            <w:pPr>
              <w:spacing w:line="360" w:lineRule="exact"/>
              <w:jc w:val="center"/>
              <w:rPr>
                <w:rFonts w:ascii="宋体" w:hAnsi="宋体" w:cs="宋体" w:hint="eastAsia"/>
                <w:szCs w:val="21"/>
              </w:rPr>
            </w:pPr>
            <w:r>
              <w:rPr>
                <w:rFonts w:ascii="宋体" w:hAnsi="宋体" w:cs="宋体" w:hint="eastAsia"/>
                <w:szCs w:val="21"/>
              </w:rPr>
              <w:t>1批</w:t>
            </w:r>
          </w:p>
        </w:tc>
      </w:tr>
    </w:tbl>
    <w:p w14:paraId="6B785DBB" w14:textId="7058BDA1" w:rsidR="00C426B7" w:rsidRPr="00C426B7" w:rsidRDefault="00C426B7" w:rsidP="008A3FBA">
      <w:pPr>
        <w:topLinePunct/>
        <w:spacing w:line="440" w:lineRule="exact"/>
      </w:pPr>
    </w:p>
    <w:p w14:paraId="0CBE722E" w14:textId="77777777" w:rsidR="00C30256" w:rsidRDefault="00576E83" w:rsidP="00C30256">
      <w:pPr>
        <w:pStyle w:val="2"/>
        <w:spacing w:before="120" w:line="360" w:lineRule="auto"/>
        <w:ind w:leftChars="0" w:firstLineChars="0" w:firstLine="0"/>
        <w:rPr>
          <w:rFonts w:hAnsi="宋体" w:cs="宋体" w:hint="eastAsia"/>
          <w:b/>
          <w:bCs/>
          <w:szCs w:val="21"/>
        </w:rPr>
      </w:pPr>
      <w:r>
        <w:rPr>
          <w:rFonts w:hAnsi="宋体" w:cs="宋体" w:hint="eastAsia"/>
          <w:b/>
          <w:bCs/>
          <w:szCs w:val="21"/>
        </w:rPr>
        <w:t>（二）详细的技术需求</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6227"/>
        <w:gridCol w:w="1120"/>
        <w:gridCol w:w="1120"/>
      </w:tblGrid>
      <w:tr w:rsidR="009773D2" w14:paraId="103428BB" w14:textId="77777777" w:rsidTr="009773D2">
        <w:trPr>
          <w:trHeight w:val="567"/>
          <w:jc w:val="center"/>
        </w:trPr>
        <w:tc>
          <w:tcPr>
            <w:tcW w:w="712" w:type="dxa"/>
            <w:vAlign w:val="center"/>
          </w:tcPr>
          <w:p w14:paraId="012F04AA" w14:textId="77777777" w:rsidR="009773D2" w:rsidRDefault="009773D2" w:rsidP="00AD23E6">
            <w:pPr>
              <w:widowControl/>
              <w:adjustRightInd w:val="0"/>
              <w:snapToGrid w:val="0"/>
              <w:jc w:val="center"/>
              <w:rPr>
                <w:rFonts w:ascii="宋体" w:hAnsi="宋体" w:cs="宋体" w:hint="eastAsia"/>
                <w:b/>
                <w:bCs/>
                <w:kern w:val="0"/>
                <w:szCs w:val="21"/>
              </w:rPr>
            </w:pPr>
            <w:r>
              <w:rPr>
                <w:rFonts w:ascii="宋体" w:hAnsi="宋体" w:cs="宋体" w:hint="eastAsia"/>
                <w:b/>
                <w:bCs/>
                <w:kern w:val="0"/>
                <w:szCs w:val="21"/>
              </w:rPr>
              <w:t>序号</w:t>
            </w:r>
          </w:p>
        </w:tc>
        <w:tc>
          <w:tcPr>
            <w:tcW w:w="6227" w:type="dxa"/>
            <w:vAlign w:val="center"/>
          </w:tcPr>
          <w:p w14:paraId="03D298D8" w14:textId="77777777" w:rsidR="009773D2" w:rsidRDefault="009773D2" w:rsidP="00AD23E6">
            <w:pPr>
              <w:widowControl/>
              <w:adjustRightInd w:val="0"/>
              <w:snapToGrid w:val="0"/>
              <w:jc w:val="center"/>
              <w:rPr>
                <w:rFonts w:ascii="宋体" w:hAnsi="宋体" w:cs="宋体" w:hint="eastAsia"/>
                <w:b/>
                <w:szCs w:val="21"/>
              </w:rPr>
            </w:pPr>
            <w:r>
              <w:rPr>
                <w:rFonts w:ascii="宋体" w:hAnsi="宋体" w:cs="宋体" w:hint="eastAsia"/>
                <w:b/>
                <w:bCs/>
                <w:kern w:val="0"/>
                <w:szCs w:val="21"/>
              </w:rPr>
              <w:t>技术要求</w:t>
            </w:r>
          </w:p>
        </w:tc>
        <w:tc>
          <w:tcPr>
            <w:tcW w:w="1120" w:type="dxa"/>
            <w:vAlign w:val="center"/>
          </w:tcPr>
          <w:p w14:paraId="09DEECCC" w14:textId="4E356A98" w:rsidR="009773D2" w:rsidRDefault="009773D2" w:rsidP="00AD23E6">
            <w:pPr>
              <w:widowControl/>
              <w:adjustRightInd w:val="0"/>
              <w:snapToGrid w:val="0"/>
              <w:jc w:val="center"/>
              <w:rPr>
                <w:rFonts w:ascii="宋体" w:hAnsi="宋体" w:cs="宋体" w:hint="eastAsia"/>
                <w:b/>
                <w:szCs w:val="21"/>
              </w:rPr>
            </w:pPr>
            <w:r>
              <w:rPr>
                <w:rFonts w:ascii="宋体" w:hAnsi="宋体" w:cs="宋体" w:hint="eastAsia"/>
                <w:b/>
                <w:szCs w:val="21"/>
              </w:rPr>
              <w:t>参考品牌</w:t>
            </w:r>
          </w:p>
        </w:tc>
        <w:tc>
          <w:tcPr>
            <w:tcW w:w="1120" w:type="dxa"/>
            <w:vAlign w:val="center"/>
          </w:tcPr>
          <w:p w14:paraId="413E5AF4" w14:textId="13038A57" w:rsidR="009773D2" w:rsidRDefault="009773D2" w:rsidP="00AD23E6">
            <w:pPr>
              <w:widowControl/>
              <w:adjustRightInd w:val="0"/>
              <w:snapToGrid w:val="0"/>
              <w:jc w:val="center"/>
              <w:rPr>
                <w:rFonts w:ascii="宋体" w:hAnsi="宋体" w:cs="宋体" w:hint="eastAsia"/>
                <w:b/>
                <w:szCs w:val="21"/>
              </w:rPr>
            </w:pPr>
            <w:r>
              <w:rPr>
                <w:rFonts w:ascii="宋体" w:hAnsi="宋体" w:cs="宋体" w:hint="eastAsia"/>
                <w:b/>
                <w:szCs w:val="21"/>
              </w:rPr>
              <w:t>投标人响应</w:t>
            </w:r>
          </w:p>
        </w:tc>
      </w:tr>
      <w:tr w:rsidR="00817BB3" w14:paraId="4FDF5167" w14:textId="77777777" w:rsidTr="009773D2">
        <w:trPr>
          <w:trHeight w:val="567"/>
          <w:jc w:val="center"/>
        </w:trPr>
        <w:tc>
          <w:tcPr>
            <w:tcW w:w="712" w:type="dxa"/>
            <w:vAlign w:val="center"/>
          </w:tcPr>
          <w:p w14:paraId="3C0B393E" w14:textId="77777777" w:rsidR="00817BB3" w:rsidRPr="001E3DC4" w:rsidRDefault="00817BB3" w:rsidP="00817BB3">
            <w:pPr>
              <w:spacing w:line="360" w:lineRule="exact"/>
              <w:jc w:val="center"/>
              <w:rPr>
                <w:rFonts w:ascii="宋体" w:hAnsi="宋体" w:cs="宋体" w:hint="eastAsia"/>
                <w:szCs w:val="21"/>
              </w:rPr>
            </w:pPr>
            <w:r w:rsidRPr="001E3DC4">
              <w:rPr>
                <w:rFonts w:ascii="宋体" w:hAnsi="宋体" w:cs="宋体" w:hint="eastAsia"/>
                <w:szCs w:val="21"/>
              </w:rPr>
              <w:t>1</w:t>
            </w:r>
          </w:p>
        </w:tc>
        <w:tc>
          <w:tcPr>
            <w:tcW w:w="6227" w:type="dxa"/>
            <w:vAlign w:val="center"/>
          </w:tcPr>
          <w:p w14:paraId="159FD8EA" w14:textId="77777777" w:rsidR="00817BB3" w:rsidRDefault="00817BB3" w:rsidP="00817BB3">
            <w:pPr>
              <w:spacing w:line="360" w:lineRule="exact"/>
              <w:textAlignment w:val="center"/>
              <w:rPr>
                <w:rFonts w:ascii="宋体" w:hAnsi="宋体" w:cs="宋体" w:hint="eastAsia"/>
                <w:szCs w:val="21"/>
              </w:rPr>
            </w:pPr>
            <w:r>
              <w:rPr>
                <w:rFonts w:ascii="宋体" w:hAnsi="宋体" w:cs="宋体" w:hint="eastAsia"/>
                <w:szCs w:val="21"/>
              </w:rPr>
              <w:t>▲CPU:</w:t>
            </w:r>
            <w:r w:rsidRPr="008065FA">
              <w:rPr>
                <w:rFonts w:ascii="宋体" w:hAnsi="宋体" w:cs="宋体" w:hint="eastAsia"/>
                <w:szCs w:val="21"/>
              </w:rPr>
              <w:t xml:space="preserve">Intel 至强 </w:t>
            </w:r>
            <w:r>
              <w:rPr>
                <w:rFonts w:ascii="宋体" w:hAnsi="宋体" w:cs="宋体" w:hint="eastAsia"/>
                <w:szCs w:val="21"/>
              </w:rPr>
              <w:t>6353p</w:t>
            </w:r>
          </w:p>
          <w:p w14:paraId="3051573C" w14:textId="77777777" w:rsidR="00817BB3" w:rsidRDefault="00817BB3" w:rsidP="00817BB3">
            <w:pPr>
              <w:spacing w:line="360" w:lineRule="exact"/>
              <w:textAlignment w:val="center"/>
              <w:rPr>
                <w:rFonts w:ascii="宋体" w:hAnsi="宋体" w:cs="宋体" w:hint="eastAsia"/>
                <w:szCs w:val="21"/>
              </w:rPr>
            </w:pPr>
            <w:r>
              <w:rPr>
                <w:rFonts w:ascii="宋体" w:hAnsi="宋体" w:cs="宋体" w:hint="eastAsia"/>
                <w:szCs w:val="21"/>
              </w:rPr>
              <w:t>▲内存：≥</w:t>
            </w:r>
            <w:r w:rsidRPr="008065FA">
              <w:rPr>
                <w:rFonts w:ascii="宋体" w:hAnsi="宋体" w:cs="宋体" w:hint="eastAsia"/>
                <w:szCs w:val="21"/>
              </w:rPr>
              <w:t xml:space="preserve">16G DDR5 </w:t>
            </w:r>
          </w:p>
          <w:p w14:paraId="3B8C648D" w14:textId="77777777" w:rsidR="00817BB3" w:rsidRDefault="00817BB3" w:rsidP="00817BB3">
            <w:pPr>
              <w:spacing w:line="360" w:lineRule="exact"/>
              <w:textAlignment w:val="center"/>
              <w:rPr>
                <w:rFonts w:ascii="宋体" w:hAnsi="宋体" w:cs="宋体" w:hint="eastAsia"/>
                <w:szCs w:val="21"/>
              </w:rPr>
            </w:pPr>
            <w:r>
              <w:rPr>
                <w:rFonts w:ascii="宋体" w:hAnsi="宋体" w:cs="宋体" w:hint="eastAsia"/>
                <w:szCs w:val="21"/>
              </w:rPr>
              <w:t>▲硬盘：≥</w:t>
            </w:r>
            <w:r w:rsidRPr="008065FA">
              <w:rPr>
                <w:rFonts w:ascii="宋体" w:hAnsi="宋体" w:cs="宋体" w:hint="eastAsia"/>
                <w:szCs w:val="21"/>
              </w:rPr>
              <w:t>480G SSD</w:t>
            </w:r>
          </w:p>
          <w:p w14:paraId="13FA4134" w14:textId="77777777" w:rsidR="00817BB3" w:rsidRDefault="00817BB3" w:rsidP="00817BB3">
            <w:pPr>
              <w:spacing w:line="360" w:lineRule="exact"/>
              <w:textAlignment w:val="center"/>
              <w:rPr>
                <w:rFonts w:ascii="宋体" w:hAnsi="宋体" w:cs="宋体" w:hint="eastAsia"/>
                <w:szCs w:val="21"/>
              </w:rPr>
            </w:pPr>
            <w:r>
              <w:rPr>
                <w:rFonts w:ascii="宋体" w:hAnsi="宋体" w:cs="宋体" w:hint="eastAsia"/>
                <w:szCs w:val="21"/>
              </w:rPr>
              <w:t>电源功率：≥</w:t>
            </w:r>
            <w:r w:rsidRPr="008065FA">
              <w:rPr>
                <w:rFonts w:ascii="宋体" w:hAnsi="宋体" w:cs="宋体" w:hint="eastAsia"/>
                <w:szCs w:val="21"/>
              </w:rPr>
              <w:t>4</w:t>
            </w:r>
            <w:r>
              <w:rPr>
                <w:rFonts w:ascii="宋体" w:hAnsi="宋体" w:cs="宋体" w:hint="eastAsia"/>
                <w:szCs w:val="21"/>
              </w:rPr>
              <w:t>0</w:t>
            </w:r>
            <w:r w:rsidRPr="008065FA">
              <w:rPr>
                <w:rFonts w:ascii="宋体" w:hAnsi="宋体" w:cs="宋体" w:hint="eastAsia"/>
                <w:szCs w:val="21"/>
              </w:rPr>
              <w:t>0W</w:t>
            </w:r>
          </w:p>
          <w:p w14:paraId="02A4226A" w14:textId="77777777" w:rsidR="00817BB3" w:rsidRPr="006D644D"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w:t>
            </w:r>
            <w:r>
              <w:rPr>
                <w:rFonts w:ascii="宋体" w:hAnsi="宋体" w:cs="宋体" w:hint="eastAsia"/>
                <w:szCs w:val="21"/>
              </w:rPr>
              <w:t>规格：1U机架式、配</w:t>
            </w:r>
            <w:r w:rsidRPr="008065FA">
              <w:rPr>
                <w:rFonts w:ascii="宋体" w:hAnsi="宋体" w:cs="宋体" w:hint="eastAsia"/>
                <w:szCs w:val="21"/>
              </w:rPr>
              <w:t>导轨</w:t>
            </w:r>
          </w:p>
        </w:tc>
        <w:tc>
          <w:tcPr>
            <w:tcW w:w="1120" w:type="dxa"/>
            <w:vAlign w:val="center"/>
          </w:tcPr>
          <w:p w14:paraId="4E84E75A" w14:textId="68878180" w:rsidR="00817BB3" w:rsidRDefault="00817BB3" w:rsidP="00817BB3">
            <w:pPr>
              <w:spacing w:line="360" w:lineRule="exact"/>
              <w:jc w:val="center"/>
              <w:rPr>
                <w:rFonts w:ascii="宋体" w:hAnsi="宋体" w:cs="宋体" w:hint="eastAsia"/>
                <w:szCs w:val="21"/>
              </w:rPr>
            </w:pPr>
            <w:r>
              <w:rPr>
                <w:rFonts w:ascii="宋体" w:hAnsi="宋体" w:cs="宋体" w:hint="eastAsia"/>
                <w:szCs w:val="21"/>
              </w:rPr>
              <w:t>联想、戴尔、HP</w:t>
            </w:r>
          </w:p>
        </w:tc>
        <w:tc>
          <w:tcPr>
            <w:tcW w:w="1120" w:type="dxa"/>
            <w:vAlign w:val="center"/>
          </w:tcPr>
          <w:p w14:paraId="6DC8EAA9" w14:textId="482F02A2" w:rsidR="00817BB3" w:rsidRDefault="00817BB3" w:rsidP="00817BB3">
            <w:pPr>
              <w:spacing w:line="360" w:lineRule="exact"/>
              <w:jc w:val="center"/>
              <w:rPr>
                <w:rFonts w:ascii="宋体" w:hAnsi="宋体" w:cs="宋体" w:hint="eastAsia"/>
                <w:szCs w:val="21"/>
              </w:rPr>
            </w:pPr>
          </w:p>
        </w:tc>
      </w:tr>
      <w:tr w:rsidR="00817BB3" w14:paraId="21665E2C" w14:textId="77777777" w:rsidTr="009773D2">
        <w:trPr>
          <w:trHeight w:val="567"/>
          <w:jc w:val="center"/>
        </w:trPr>
        <w:tc>
          <w:tcPr>
            <w:tcW w:w="712" w:type="dxa"/>
            <w:vAlign w:val="center"/>
          </w:tcPr>
          <w:p w14:paraId="4542BE80" w14:textId="77777777" w:rsidR="00817BB3" w:rsidRPr="006D644D" w:rsidRDefault="00817BB3" w:rsidP="00817BB3">
            <w:pPr>
              <w:spacing w:line="360" w:lineRule="exact"/>
              <w:jc w:val="center"/>
              <w:rPr>
                <w:rFonts w:ascii="宋体" w:hAnsi="宋体" w:cs="宋体" w:hint="eastAsia"/>
                <w:szCs w:val="21"/>
              </w:rPr>
            </w:pPr>
            <w:r w:rsidRPr="006D644D">
              <w:rPr>
                <w:rFonts w:ascii="宋体" w:hAnsi="宋体" w:cs="宋体" w:hint="eastAsia"/>
                <w:szCs w:val="21"/>
              </w:rPr>
              <w:t>2</w:t>
            </w:r>
          </w:p>
        </w:tc>
        <w:tc>
          <w:tcPr>
            <w:tcW w:w="6227" w:type="dxa"/>
            <w:vAlign w:val="center"/>
          </w:tcPr>
          <w:p w14:paraId="2C93056D" w14:textId="77777777" w:rsidR="00817BB3" w:rsidRPr="00960BD5"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w:t>
            </w:r>
            <w:r w:rsidRPr="00960BD5">
              <w:rPr>
                <w:rFonts w:ascii="宋体" w:hAnsi="宋体" w:cs="宋体" w:hint="eastAsia"/>
                <w:szCs w:val="21"/>
              </w:rPr>
              <w:t>系统软件采用标准的安装方式，软件包带有系统核心服务器软件、中继服务器软件、远程客户端分控管理软件、广播客户端软件、消防报警软件、无线遥控远程控制软件、网络话筒软件、远程升级软件和远程电话广播软件等组成。</w:t>
            </w:r>
          </w:p>
          <w:p w14:paraId="1F43E0AB" w14:textId="77777777" w:rsidR="00817BB3" w:rsidRPr="00960BD5"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960BD5">
              <w:rPr>
                <w:rFonts w:ascii="宋体" w:hAnsi="宋体" w:cs="宋体" w:hint="eastAsia"/>
                <w:szCs w:val="21"/>
              </w:rPr>
              <w:t>可直接接入标准TCP/IP协议的网络，并可利用已有的网络实现多网合一。</w:t>
            </w:r>
          </w:p>
          <w:p w14:paraId="0A0ED132" w14:textId="77777777" w:rsidR="00817BB3" w:rsidRPr="00960BD5"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t>完成终端管理、任务管理、权限管理等管理功能，为各语音采集提供数掘接口服务。</w:t>
            </w:r>
          </w:p>
          <w:p w14:paraId="757C332B" w14:textId="77777777" w:rsidR="00817BB3" w:rsidRPr="00960BD5"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t>提供系统运行编程功能：</w:t>
            </w:r>
          </w:p>
          <w:p w14:paraId="38C3E7D1" w14:textId="77777777" w:rsidR="00817BB3" w:rsidRPr="00960BD5"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lastRenderedPageBreak/>
              <w:t>实时监测系统中各个设备的运行状态</w:t>
            </w:r>
          </w:p>
          <w:p w14:paraId="4EA105AE" w14:textId="77777777" w:rsidR="00817BB3" w:rsidRPr="00960BD5"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t>能根据用户密码权限的方式远程登陆主机，并对主机进行有效管理</w:t>
            </w:r>
          </w:p>
          <w:p w14:paraId="1263CC5D" w14:textId="77777777" w:rsidR="00817BB3"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t>能通过软件对系统中的设备进行控制</w:t>
            </w:r>
          </w:p>
          <w:p w14:paraId="19A3D1B2" w14:textId="77777777" w:rsidR="00817BB3" w:rsidRPr="00960BD5"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t>满足领导在网上对各校园直播功能</w:t>
            </w:r>
          </w:p>
          <w:p w14:paraId="3CB05F33" w14:textId="6D0C56F4" w:rsidR="00817BB3" w:rsidRPr="00960BD5"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t>★</w:t>
            </w:r>
            <w:r>
              <w:rPr>
                <w:rFonts w:ascii="宋体" w:hAnsi="宋体" w:cs="宋体" w:hint="eastAsia"/>
                <w:szCs w:val="21"/>
              </w:rPr>
              <w:t>本次采购所有软件都需</w:t>
            </w:r>
            <w:r w:rsidRPr="00960BD5">
              <w:rPr>
                <w:rFonts w:ascii="宋体" w:hAnsi="宋体" w:cs="宋体" w:hint="eastAsia"/>
                <w:szCs w:val="21"/>
              </w:rPr>
              <w:t>提供国家版权局核准的《计算机软件著作权登记证书》复印件并加盖</w:t>
            </w:r>
            <w:r w:rsidR="00FA1ABD">
              <w:rPr>
                <w:rFonts w:ascii="宋体" w:hAnsi="宋体" w:cs="宋体" w:hint="eastAsia"/>
                <w:szCs w:val="21"/>
              </w:rPr>
              <w:t>投标人</w:t>
            </w:r>
            <w:r w:rsidRPr="00960BD5">
              <w:rPr>
                <w:rFonts w:ascii="宋体" w:hAnsi="宋体" w:cs="宋体" w:hint="eastAsia"/>
                <w:szCs w:val="21"/>
              </w:rPr>
              <w:t>公章</w:t>
            </w:r>
          </w:p>
          <w:p w14:paraId="5540F095" w14:textId="08BF8C97" w:rsidR="00817BB3" w:rsidRPr="00960BD5" w:rsidRDefault="00817BB3" w:rsidP="00817BB3">
            <w:pPr>
              <w:spacing w:line="360" w:lineRule="exact"/>
              <w:textAlignment w:val="center"/>
              <w:rPr>
                <w:rFonts w:ascii="宋体" w:hAnsi="宋体" w:cs="宋体" w:hint="eastAsia"/>
                <w:szCs w:val="21"/>
              </w:rPr>
            </w:pPr>
            <w:r w:rsidRPr="00960BD5">
              <w:rPr>
                <w:rFonts w:ascii="宋体" w:hAnsi="宋体" w:cs="宋体" w:hint="eastAsia"/>
                <w:szCs w:val="21"/>
              </w:rPr>
              <w:t>★提供该产品生产厂家《知识产权管理体系认证证书》（通过范围必须要有“网络音频广播系统”字样）复印件加盖</w:t>
            </w:r>
            <w:r>
              <w:rPr>
                <w:rFonts w:ascii="宋体" w:hAnsi="宋体" w:cs="宋体" w:hint="eastAsia"/>
                <w:szCs w:val="21"/>
              </w:rPr>
              <w:t>投标人</w:t>
            </w:r>
            <w:r w:rsidRPr="00960BD5">
              <w:rPr>
                <w:rFonts w:ascii="宋体" w:hAnsi="宋体" w:cs="宋体" w:hint="eastAsia"/>
                <w:szCs w:val="21"/>
              </w:rPr>
              <w:t>公章</w:t>
            </w:r>
          </w:p>
        </w:tc>
        <w:tc>
          <w:tcPr>
            <w:tcW w:w="1120" w:type="dxa"/>
            <w:vAlign w:val="center"/>
          </w:tcPr>
          <w:p w14:paraId="7D23D65D" w14:textId="31800AA8" w:rsidR="00817BB3" w:rsidRDefault="00817BB3" w:rsidP="00817BB3">
            <w:pPr>
              <w:spacing w:line="360" w:lineRule="exact"/>
              <w:jc w:val="center"/>
              <w:rPr>
                <w:rFonts w:ascii="宋体" w:hAnsi="宋体" w:cs="宋体" w:hint="eastAsia"/>
                <w:szCs w:val="21"/>
              </w:rPr>
            </w:pPr>
            <w:r w:rsidRPr="00737208">
              <w:rPr>
                <w:rFonts w:ascii="宋体" w:hAnsi="宋体" w:cs="宋体" w:hint="eastAsia"/>
                <w:szCs w:val="21"/>
              </w:rPr>
              <w:lastRenderedPageBreak/>
              <w:t>FLB（斐乐）、KARY （楷锐）、RVSON（瑞声）</w:t>
            </w:r>
          </w:p>
        </w:tc>
        <w:tc>
          <w:tcPr>
            <w:tcW w:w="1120" w:type="dxa"/>
            <w:vAlign w:val="center"/>
          </w:tcPr>
          <w:p w14:paraId="375A61CA" w14:textId="5BAC541D" w:rsidR="00817BB3" w:rsidRDefault="00817BB3" w:rsidP="00817BB3">
            <w:pPr>
              <w:spacing w:line="360" w:lineRule="exact"/>
              <w:jc w:val="center"/>
              <w:rPr>
                <w:rFonts w:ascii="宋体" w:hAnsi="宋体" w:cs="宋体" w:hint="eastAsia"/>
                <w:szCs w:val="21"/>
              </w:rPr>
            </w:pPr>
          </w:p>
        </w:tc>
      </w:tr>
      <w:tr w:rsidR="00817BB3" w14:paraId="71D6944B" w14:textId="77777777" w:rsidTr="009773D2">
        <w:trPr>
          <w:trHeight w:val="567"/>
          <w:jc w:val="center"/>
        </w:trPr>
        <w:tc>
          <w:tcPr>
            <w:tcW w:w="712" w:type="dxa"/>
            <w:vAlign w:val="center"/>
          </w:tcPr>
          <w:p w14:paraId="6F378504" w14:textId="77777777" w:rsidR="00817BB3" w:rsidRPr="006D644D" w:rsidRDefault="00817BB3" w:rsidP="00817BB3">
            <w:pPr>
              <w:spacing w:line="360" w:lineRule="exact"/>
              <w:jc w:val="center"/>
              <w:rPr>
                <w:rFonts w:ascii="宋体" w:hAnsi="宋体" w:cs="宋体" w:hint="eastAsia"/>
                <w:szCs w:val="21"/>
              </w:rPr>
            </w:pPr>
            <w:r>
              <w:rPr>
                <w:rFonts w:ascii="宋体" w:hAnsi="宋体" w:cs="宋体" w:hint="eastAsia"/>
                <w:szCs w:val="21"/>
              </w:rPr>
              <w:t>3</w:t>
            </w:r>
          </w:p>
        </w:tc>
        <w:tc>
          <w:tcPr>
            <w:tcW w:w="6227" w:type="dxa"/>
            <w:vAlign w:val="center"/>
          </w:tcPr>
          <w:p w14:paraId="3FF6CBC9"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具有彩屏显示，可显示设备当前状态（在线、离线、连接中）；</w:t>
            </w:r>
          </w:p>
          <w:p w14:paraId="79F4B60F"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具有任务音量远程调节功能;</w:t>
            </w:r>
          </w:p>
          <w:p w14:paraId="3BF947B3"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具有功放待机开关功能，关闭及进入待机模式;</w:t>
            </w:r>
          </w:p>
          <w:p w14:paraId="65406761"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具有任务点播功能，可点播服务器歌曲至指定终端;</w:t>
            </w:r>
          </w:p>
          <w:p w14:paraId="72CAEDC5"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手动开关机具有自动记忆功能</w:t>
            </w:r>
          </w:p>
          <w:p w14:paraId="6E10903B"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消防24V输出可控制音量控制开关</w:t>
            </w:r>
          </w:p>
          <w:p w14:paraId="0C7A1668"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采用固定静态的IP地址</w:t>
            </w:r>
          </w:p>
          <w:p w14:paraId="42BA47B5"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网络信号输入≥</w:t>
            </w:r>
            <w:r>
              <w:rPr>
                <w:rFonts w:ascii="宋体" w:hAnsi="宋体" w:cs="宋体" w:hint="eastAsia"/>
                <w:szCs w:val="21"/>
              </w:rPr>
              <w:t>1路</w:t>
            </w:r>
            <w:r w:rsidRPr="00B52A74">
              <w:rPr>
                <w:rFonts w:ascii="宋体" w:hAnsi="宋体" w:cs="宋体" w:hint="eastAsia"/>
                <w:szCs w:val="21"/>
              </w:rPr>
              <w:t>，立体声音频信号输出≥</w:t>
            </w:r>
            <w:r>
              <w:rPr>
                <w:rFonts w:ascii="宋体" w:hAnsi="宋体" w:cs="宋体" w:hint="eastAsia"/>
                <w:szCs w:val="21"/>
              </w:rPr>
              <w:t>1路</w:t>
            </w:r>
            <w:r w:rsidRPr="00B52A74">
              <w:rPr>
                <w:rFonts w:ascii="宋体" w:hAnsi="宋体" w:cs="宋体" w:hint="eastAsia"/>
                <w:szCs w:val="21"/>
              </w:rPr>
              <w:t>；</w:t>
            </w:r>
          </w:p>
          <w:p w14:paraId="7F5DBFDE"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2路电源控制(220V)，最大承受功率≥2000W；自动控制外接功放设备的电源；电源管理支持预开功能。</w:t>
            </w:r>
          </w:p>
          <w:p w14:paraId="4A96B50A"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终端在自动启动和播放任务的时候，自动将音量调节到系统设定的默认状态。音量自动调节默认值分别可制定为背景音乐音量、紧急广播音量和消防广播音量筹。</w:t>
            </w:r>
          </w:p>
          <w:p w14:paraId="12AC112F"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设备参数：</w:t>
            </w:r>
          </w:p>
          <w:p w14:paraId="6E1BF5AA"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网络接口：≥1组，RJ45、10M/100M</w:t>
            </w:r>
          </w:p>
          <w:p w14:paraId="41AC6070"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音频格式：MP3/MP2</w:t>
            </w:r>
          </w:p>
          <w:p w14:paraId="0CFC6EE6"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支持码流：32K-320K</w:t>
            </w:r>
          </w:p>
          <w:p w14:paraId="4B372899"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频带宽度：20Hz-20KHz</w:t>
            </w:r>
          </w:p>
          <w:p w14:paraId="1E1D5485"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信噪比线路:≥90dB；话筒: ≥88dB</w:t>
            </w:r>
          </w:p>
          <w:p w14:paraId="66402B1C"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模拟音频输入</w:t>
            </w:r>
          </w:p>
          <w:p w14:paraId="46C2C53C"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MIC输入:6.3mm单声道插座</w:t>
            </w:r>
          </w:p>
          <w:p w14:paraId="39157680"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LINE输入:立体声</w:t>
            </w:r>
            <w:r>
              <w:rPr>
                <w:rFonts w:ascii="宋体" w:hAnsi="宋体" w:cs="宋体" w:hint="eastAsia"/>
                <w:szCs w:val="21"/>
              </w:rPr>
              <w:t>，</w:t>
            </w:r>
            <w:r w:rsidRPr="00B52A74">
              <w:rPr>
                <w:rFonts w:ascii="宋体" w:hAnsi="宋体" w:cs="宋体" w:hint="eastAsia"/>
                <w:szCs w:val="21"/>
              </w:rPr>
              <w:t>莲花插座</w:t>
            </w:r>
          </w:p>
          <w:p w14:paraId="076FCEF7" w14:textId="2662FE7A" w:rsidR="00817BB3" w:rsidRPr="006D644D"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★提供网络音频解码器软件著作权登记证书复印件加盖</w:t>
            </w:r>
            <w:r>
              <w:rPr>
                <w:rFonts w:ascii="宋体" w:hAnsi="宋体" w:cs="宋体" w:hint="eastAsia"/>
                <w:szCs w:val="21"/>
              </w:rPr>
              <w:t>投标人公</w:t>
            </w:r>
            <w:r w:rsidRPr="00B52A74">
              <w:rPr>
                <w:rFonts w:ascii="宋体" w:hAnsi="宋体" w:cs="宋体" w:hint="eastAsia"/>
                <w:szCs w:val="21"/>
              </w:rPr>
              <w:t>章。</w:t>
            </w:r>
          </w:p>
        </w:tc>
        <w:tc>
          <w:tcPr>
            <w:tcW w:w="1120" w:type="dxa"/>
            <w:vAlign w:val="center"/>
          </w:tcPr>
          <w:p w14:paraId="55963DA3" w14:textId="18258BE0" w:rsidR="00817BB3" w:rsidRDefault="00817BB3" w:rsidP="00817BB3">
            <w:pPr>
              <w:spacing w:line="360" w:lineRule="exact"/>
              <w:jc w:val="center"/>
              <w:rPr>
                <w:rFonts w:ascii="宋体" w:hAnsi="宋体" w:cs="宋体" w:hint="eastAsia"/>
                <w:szCs w:val="21"/>
              </w:rPr>
            </w:pPr>
            <w:r w:rsidRPr="00737208">
              <w:rPr>
                <w:rFonts w:ascii="宋体" w:hAnsi="宋体" w:cs="宋体" w:hint="eastAsia"/>
                <w:szCs w:val="21"/>
              </w:rPr>
              <w:t>FLB（斐乐）、KARY （楷锐）、RVSON（瑞声）</w:t>
            </w:r>
          </w:p>
        </w:tc>
        <w:tc>
          <w:tcPr>
            <w:tcW w:w="1120" w:type="dxa"/>
            <w:vAlign w:val="center"/>
          </w:tcPr>
          <w:p w14:paraId="676391A0" w14:textId="62E3BB53" w:rsidR="00817BB3" w:rsidRDefault="00817BB3" w:rsidP="00817BB3">
            <w:pPr>
              <w:spacing w:line="360" w:lineRule="exact"/>
              <w:jc w:val="center"/>
              <w:rPr>
                <w:rFonts w:ascii="宋体" w:hAnsi="宋体" w:cs="宋体" w:hint="eastAsia"/>
                <w:szCs w:val="21"/>
              </w:rPr>
            </w:pPr>
          </w:p>
        </w:tc>
      </w:tr>
      <w:tr w:rsidR="00817BB3" w14:paraId="67F55890" w14:textId="77777777" w:rsidTr="009773D2">
        <w:trPr>
          <w:trHeight w:val="567"/>
          <w:jc w:val="center"/>
        </w:trPr>
        <w:tc>
          <w:tcPr>
            <w:tcW w:w="712" w:type="dxa"/>
            <w:vAlign w:val="center"/>
          </w:tcPr>
          <w:p w14:paraId="5003F409" w14:textId="77777777" w:rsidR="00817BB3" w:rsidRPr="006D644D" w:rsidRDefault="00817BB3" w:rsidP="00817BB3">
            <w:pPr>
              <w:spacing w:line="360" w:lineRule="exact"/>
              <w:jc w:val="center"/>
              <w:rPr>
                <w:rFonts w:ascii="宋体" w:hAnsi="宋体" w:cs="宋体" w:hint="eastAsia"/>
                <w:szCs w:val="21"/>
              </w:rPr>
            </w:pPr>
            <w:r>
              <w:rPr>
                <w:rFonts w:ascii="宋体" w:hAnsi="宋体" w:cs="宋体" w:hint="eastAsia"/>
                <w:szCs w:val="21"/>
              </w:rPr>
              <w:t>4</w:t>
            </w:r>
          </w:p>
        </w:tc>
        <w:tc>
          <w:tcPr>
            <w:tcW w:w="6227" w:type="dxa"/>
            <w:vAlign w:val="center"/>
          </w:tcPr>
          <w:p w14:paraId="42B5E199"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具有彩色触屏，可显示设备当前状态(在线、离线、连接中);</w:t>
            </w:r>
          </w:p>
          <w:p w14:paraId="569C8CBD"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可显示任务运行状态，具有音量调节功能具有一键静音及增益按键;</w:t>
            </w:r>
          </w:p>
          <w:p w14:paraId="4ED0068D"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两种采播模式可切换(被动、主动)，可一键切短路延时功能;</w:t>
            </w:r>
          </w:p>
          <w:p w14:paraId="1D982B89"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具有任务点播功能，可点播服务器歌曲至指定终端</w:t>
            </w:r>
          </w:p>
          <w:p w14:paraId="71CAF837"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功能特点：</w:t>
            </w:r>
          </w:p>
          <w:p w14:paraId="12A140D5"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lastRenderedPageBreak/>
              <w:t>▲</w:t>
            </w:r>
            <w:r w:rsidRPr="00B52A74">
              <w:rPr>
                <w:rFonts w:ascii="宋体" w:hAnsi="宋体" w:cs="宋体" w:hint="eastAsia"/>
                <w:szCs w:val="21"/>
              </w:rPr>
              <w:t>设备具有软件定时播放功能</w:t>
            </w:r>
          </w:p>
          <w:p w14:paraId="4F40DFC1"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通过网络传输多套音频节目内容;</w:t>
            </w:r>
          </w:p>
          <w:p w14:paraId="06D4C7AF"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单台设备具有音频矩阵切换功能;</w:t>
            </w:r>
          </w:p>
          <w:p w14:paraId="2BFD2C83"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LINE/MIC信号输入≥</w:t>
            </w:r>
            <w:r>
              <w:rPr>
                <w:rFonts w:ascii="宋体" w:hAnsi="宋体" w:cs="宋体" w:hint="eastAsia"/>
                <w:szCs w:val="21"/>
              </w:rPr>
              <w:t>1路</w:t>
            </w:r>
            <w:r w:rsidRPr="00B52A74">
              <w:rPr>
                <w:rFonts w:ascii="宋体" w:hAnsi="宋体" w:cs="宋体" w:hint="eastAsia"/>
                <w:szCs w:val="21"/>
              </w:rPr>
              <w:t>，独立的网络TCP/IP编码功能≥</w:t>
            </w:r>
            <w:r>
              <w:rPr>
                <w:rFonts w:ascii="宋体" w:hAnsi="宋体" w:cs="宋体" w:hint="eastAsia"/>
                <w:szCs w:val="21"/>
              </w:rPr>
              <w:t>1路</w:t>
            </w:r>
            <w:r w:rsidRPr="00B52A74">
              <w:rPr>
                <w:rFonts w:ascii="宋体" w:hAnsi="宋体" w:cs="宋体" w:hint="eastAsia"/>
                <w:szCs w:val="21"/>
              </w:rPr>
              <w:t>;独立的音量调节</w:t>
            </w:r>
          </w:p>
          <w:p w14:paraId="2AA17050"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具有远程升级功能，产品程序更新无须现场升级，通过网络远程即可更新、方便快捷。</w:t>
            </w:r>
          </w:p>
          <w:p w14:paraId="0E5E74EC" w14:textId="77777777" w:rsidR="00817BB3" w:rsidRPr="00B52A74" w:rsidRDefault="00817BB3" w:rsidP="00817BB3">
            <w:pPr>
              <w:spacing w:line="360" w:lineRule="exact"/>
              <w:textAlignment w:val="center"/>
              <w:rPr>
                <w:rFonts w:ascii="宋体" w:hAnsi="宋体" w:cs="宋体" w:hint="eastAsia"/>
                <w:szCs w:val="21"/>
              </w:rPr>
            </w:pPr>
            <w:r>
              <w:rPr>
                <w:rFonts w:ascii="宋体" w:hAnsi="宋体" w:cs="宋体" w:hint="eastAsia"/>
                <w:szCs w:val="21"/>
              </w:rPr>
              <w:t>▲</w:t>
            </w:r>
            <w:r w:rsidRPr="00B52A74">
              <w:rPr>
                <w:rFonts w:ascii="宋体" w:hAnsi="宋体" w:cs="宋体" w:hint="eastAsia"/>
                <w:szCs w:val="21"/>
              </w:rPr>
              <w:t>可以多机堆叠，一套系统中可以安装多台设备，没有数量限制</w:t>
            </w:r>
          </w:p>
          <w:p w14:paraId="58B83CA0"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设备参数：</w:t>
            </w:r>
          </w:p>
          <w:p w14:paraId="2EFABD7D"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网络接口：≥1组，RJ45、10M/100M</w:t>
            </w:r>
          </w:p>
          <w:p w14:paraId="64442572"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网络协议：TCP/IP、UDP</w:t>
            </w:r>
          </w:p>
          <w:p w14:paraId="255D79BB"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音频格式：MP3/MP2</w:t>
            </w:r>
          </w:p>
          <w:p w14:paraId="0E13C351"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支持码流：32K-320K</w:t>
            </w:r>
          </w:p>
          <w:p w14:paraId="2738BFBC"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频带宽度：20Hz-20KHz</w:t>
            </w:r>
          </w:p>
          <w:p w14:paraId="472069CF"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信噪比线路:≥90dB；话筒: ≥88dB</w:t>
            </w:r>
          </w:p>
          <w:p w14:paraId="41881439"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MIC输入:10MV6.3mm单声道插座</w:t>
            </w:r>
          </w:p>
          <w:p w14:paraId="1C7CA95F" w14:textId="77777777" w:rsidR="00817BB3" w:rsidRPr="00B52A74"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LINE输入:立体声</w:t>
            </w:r>
            <w:r>
              <w:rPr>
                <w:rFonts w:ascii="宋体" w:hAnsi="宋体" w:cs="宋体" w:hint="eastAsia"/>
                <w:szCs w:val="21"/>
              </w:rPr>
              <w:t>，</w:t>
            </w:r>
            <w:r w:rsidRPr="00B52A74">
              <w:rPr>
                <w:rFonts w:ascii="宋体" w:hAnsi="宋体" w:cs="宋体" w:hint="eastAsia"/>
                <w:szCs w:val="21"/>
              </w:rPr>
              <w:t>莲花插座</w:t>
            </w:r>
          </w:p>
          <w:p w14:paraId="757A731B" w14:textId="77777777" w:rsidR="00817BB3" w:rsidRPr="006D644D" w:rsidRDefault="00817BB3" w:rsidP="00817BB3">
            <w:pPr>
              <w:spacing w:line="360" w:lineRule="exact"/>
              <w:textAlignment w:val="center"/>
              <w:rPr>
                <w:rFonts w:ascii="宋体" w:hAnsi="宋体" w:cs="宋体" w:hint="eastAsia"/>
                <w:szCs w:val="21"/>
              </w:rPr>
            </w:pPr>
            <w:r w:rsidRPr="00B52A74">
              <w:rPr>
                <w:rFonts w:ascii="宋体" w:hAnsi="宋体" w:cs="宋体" w:hint="eastAsia"/>
                <w:szCs w:val="21"/>
              </w:rPr>
              <w:t>线路输出:立体声</w:t>
            </w:r>
            <w:r>
              <w:rPr>
                <w:rFonts w:ascii="宋体" w:hAnsi="宋体" w:cs="宋体" w:hint="eastAsia"/>
                <w:szCs w:val="21"/>
              </w:rPr>
              <w:t>，</w:t>
            </w:r>
            <w:r w:rsidRPr="00B52A74">
              <w:rPr>
                <w:rFonts w:ascii="宋体" w:hAnsi="宋体" w:cs="宋体" w:hint="eastAsia"/>
                <w:szCs w:val="21"/>
              </w:rPr>
              <w:t>莲花插座</w:t>
            </w:r>
          </w:p>
        </w:tc>
        <w:tc>
          <w:tcPr>
            <w:tcW w:w="1120" w:type="dxa"/>
            <w:vAlign w:val="center"/>
          </w:tcPr>
          <w:p w14:paraId="216A7787" w14:textId="7373D6BB" w:rsidR="00817BB3" w:rsidRDefault="00817BB3" w:rsidP="00817BB3">
            <w:pPr>
              <w:spacing w:line="360" w:lineRule="exact"/>
              <w:jc w:val="center"/>
              <w:rPr>
                <w:rFonts w:ascii="宋体" w:hAnsi="宋体" w:cs="宋体" w:hint="eastAsia"/>
                <w:szCs w:val="21"/>
              </w:rPr>
            </w:pPr>
            <w:r w:rsidRPr="00737208">
              <w:rPr>
                <w:rFonts w:ascii="宋体" w:hAnsi="宋体" w:cs="宋体" w:hint="eastAsia"/>
                <w:szCs w:val="21"/>
              </w:rPr>
              <w:lastRenderedPageBreak/>
              <w:t>FLB（斐乐）、KARY （楷锐）、RVSON（瑞声）</w:t>
            </w:r>
          </w:p>
        </w:tc>
        <w:tc>
          <w:tcPr>
            <w:tcW w:w="1120" w:type="dxa"/>
            <w:vAlign w:val="center"/>
          </w:tcPr>
          <w:p w14:paraId="759ECB97" w14:textId="7FC771EC" w:rsidR="00817BB3" w:rsidRDefault="00817BB3" w:rsidP="00817BB3">
            <w:pPr>
              <w:spacing w:line="360" w:lineRule="exact"/>
              <w:jc w:val="center"/>
              <w:rPr>
                <w:rFonts w:ascii="宋体" w:hAnsi="宋体" w:cs="宋体" w:hint="eastAsia"/>
                <w:szCs w:val="21"/>
              </w:rPr>
            </w:pPr>
          </w:p>
        </w:tc>
      </w:tr>
      <w:tr w:rsidR="00817BB3" w14:paraId="4A68B409" w14:textId="77777777" w:rsidTr="009773D2">
        <w:trPr>
          <w:trHeight w:val="567"/>
          <w:jc w:val="center"/>
        </w:trPr>
        <w:tc>
          <w:tcPr>
            <w:tcW w:w="712" w:type="dxa"/>
            <w:vAlign w:val="center"/>
          </w:tcPr>
          <w:p w14:paraId="4A537E21" w14:textId="77777777" w:rsidR="00817BB3" w:rsidRDefault="00817BB3" w:rsidP="00817BB3">
            <w:pPr>
              <w:spacing w:line="360" w:lineRule="exact"/>
              <w:jc w:val="center"/>
              <w:rPr>
                <w:rFonts w:ascii="宋体" w:hAnsi="宋体" w:cs="宋体" w:hint="eastAsia"/>
                <w:szCs w:val="21"/>
              </w:rPr>
            </w:pPr>
            <w:r>
              <w:rPr>
                <w:rFonts w:ascii="宋体" w:hAnsi="宋体" w:cs="宋体" w:hint="eastAsia"/>
                <w:szCs w:val="21"/>
              </w:rPr>
              <w:t>5</w:t>
            </w:r>
          </w:p>
        </w:tc>
        <w:tc>
          <w:tcPr>
            <w:tcW w:w="6227" w:type="dxa"/>
            <w:vAlign w:val="center"/>
          </w:tcPr>
          <w:p w14:paraId="001A8E76" w14:textId="77777777" w:rsidR="00817BB3" w:rsidRPr="005521C7" w:rsidRDefault="00817BB3" w:rsidP="00817BB3">
            <w:pPr>
              <w:spacing w:line="360" w:lineRule="exact"/>
              <w:textAlignment w:val="center"/>
              <w:rPr>
                <w:rFonts w:ascii="宋体" w:hAnsi="宋体" w:cs="宋体" w:hint="eastAsia"/>
                <w:szCs w:val="21"/>
              </w:rPr>
            </w:pPr>
            <w:r w:rsidRPr="005521C7">
              <w:rPr>
                <w:rFonts w:ascii="宋体" w:hAnsi="宋体" w:cs="宋体" w:hint="eastAsia"/>
                <w:szCs w:val="21"/>
              </w:rPr>
              <w:t>为满足学校现有资产保值要求，更换近5年内IP音箱解码器以适配本次采购服务器。</w:t>
            </w:r>
          </w:p>
          <w:p w14:paraId="15D7E983" w14:textId="77777777" w:rsidR="00817BB3" w:rsidRPr="00221370" w:rsidRDefault="00817BB3" w:rsidP="00817BB3">
            <w:pPr>
              <w:spacing w:line="360" w:lineRule="exact"/>
              <w:textAlignment w:val="center"/>
              <w:rPr>
                <w:rFonts w:ascii="宋体" w:hAnsi="宋体" w:cs="宋体" w:hint="eastAsia"/>
                <w:color w:val="000000"/>
                <w:szCs w:val="21"/>
              </w:rPr>
            </w:pPr>
            <w:r w:rsidRPr="00221370">
              <w:rPr>
                <w:rFonts w:ascii="宋体" w:hAnsi="宋体" w:cs="宋体" w:hint="eastAsia"/>
                <w:color w:val="000000"/>
                <w:szCs w:val="21"/>
              </w:rPr>
              <w:t>中标方需保证更换完成后的音箱与本次采购的平台完全匹配，功能齐备。</w:t>
            </w:r>
          </w:p>
          <w:p w14:paraId="1725F340" w14:textId="77777777" w:rsidR="00817BB3" w:rsidRDefault="00817BB3" w:rsidP="00817BB3">
            <w:pPr>
              <w:pStyle w:val="2"/>
              <w:ind w:leftChars="0" w:left="0" w:firstLineChars="0" w:firstLine="0"/>
            </w:pPr>
            <w:r>
              <w:rPr>
                <w:rFonts w:hint="eastAsia"/>
              </w:rPr>
              <w:t>数量：</w:t>
            </w:r>
          </w:p>
          <w:p w14:paraId="25F1A9FC" w14:textId="77777777" w:rsidR="00817BB3" w:rsidRPr="005521C7" w:rsidRDefault="00817BB3" w:rsidP="00817BB3">
            <w:pPr>
              <w:pStyle w:val="2"/>
              <w:ind w:leftChars="0" w:left="0" w:firstLineChars="0" w:firstLine="0"/>
            </w:pPr>
            <w:r>
              <w:rPr>
                <w:rFonts w:hint="eastAsia"/>
              </w:rPr>
              <w:t>8</w:t>
            </w:r>
            <w:r>
              <w:rPr>
                <w:rFonts w:hint="eastAsia"/>
              </w:rPr>
              <w:t>只</w:t>
            </w:r>
            <w:r>
              <w:rPr>
                <w:rFonts w:hint="eastAsia"/>
              </w:rPr>
              <w:t>IP</w:t>
            </w:r>
            <w:r>
              <w:rPr>
                <w:rFonts w:hint="eastAsia"/>
              </w:rPr>
              <w:t>壁挂式音箱（支持</w:t>
            </w:r>
            <w:r>
              <w:rPr>
                <w:rFonts w:hint="eastAsia"/>
              </w:rPr>
              <w:t>POE</w:t>
            </w:r>
            <w:r>
              <w:rPr>
                <w:rFonts w:hint="eastAsia"/>
              </w:rPr>
              <w:t>），</w:t>
            </w:r>
            <w:r>
              <w:rPr>
                <w:rFonts w:hint="eastAsia"/>
              </w:rPr>
              <w:t>12</w:t>
            </w:r>
            <w:r>
              <w:rPr>
                <w:rFonts w:hint="eastAsia"/>
              </w:rPr>
              <w:t>只</w:t>
            </w:r>
            <w:r>
              <w:rPr>
                <w:rFonts w:hint="eastAsia"/>
              </w:rPr>
              <w:t>IP</w:t>
            </w:r>
            <w:r>
              <w:rPr>
                <w:rFonts w:hint="eastAsia"/>
              </w:rPr>
              <w:t>吸顶式音箱（支持</w:t>
            </w:r>
            <w:r>
              <w:rPr>
                <w:rFonts w:hint="eastAsia"/>
              </w:rPr>
              <w:t>POE</w:t>
            </w:r>
            <w:r>
              <w:rPr>
                <w:rFonts w:hint="eastAsia"/>
              </w:rPr>
              <w:t>）。</w:t>
            </w:r>
          </w:p>
        </w:tc>
        <w:tc>
          <w:tcPr>
            <w:tcW w:w="1120" w:type="dxa"/>
            <w:vAlign w:val="center"/>
          </w:tcPr>
          <w:p w14:paraId="7A9E10CF" w14:textId="6C4511B2" w:rsidR="00817BB3" w:rsidRDefault="00817BB3" w:rsidP="00817BB3">
            <w:pPr>
              <w:spacing w:line="360" w:lineRule="exact"/>
              <w:jc w:val="center"/>
              <w:rPr>
                <w:rFonts w:ascii="宋体" w:hAnsi="宋体" w:cs="宋体" w:hint="eastAsia"/>
                <w:szCs w:val="21"/>
              </w:rPr>
            </w:pPr>
          </w:p>
        </w:tc>
        <w:tc>
          <w:tcPr>
            <w:tcW w:w="1120" w:type="dxa"/>
            <w:vAlign w:val="center"/>
          </w:tcPr>
          <w:p w14:paraId="4312FC5F" w14:textId="0C783536" w:rsidR="00817BB3" w:rsidRDefault="00817BB3" w:rsidP="00817BB3">
            <w:pPr>
              <w:spacing w:line="360" w:lineRule="exact"/>
              <w:jc w:val="center"/>
              <w:rPr>
                <w:rFonts w:ascii="宋体" w:hAnsi="宋体" w:cs="宋体" w:hint="eastAsia"/>
                <w:szCs w:val="21"/>
              </w:rPr>
            </w:pPr>
          </w:p>
        </w:tc>
      </w:tr>
      <w:tr w:rsidR="00817BB3" w14:paraId="7D999B41" w14:textId="77777777" w:rsidTr="009773D2">
        <w:trPr>
          <w:trHeight w:val="567"/>
          <w:jc w:val="center"/>
        </w:trPr>
        <w:tc>
          <w:tcPr>
            <w:tcW w:w="712" w:type="dxa"/>
            <w:vAlign w:val="center"/>
          </w:tcPr>
          <w:p w14:paraId="2DCF89D9" w14:textId="77777777" w:rsidR="00817BB3" w:rsidRDefault="00817BB3" w:rsidP="00817BB3">
            <w:pPr>
              <w:spacing w:line="360" w:lineRule="exact"/>
              <w:jc w:val="center"/>
              <w:rPr>
                <w:rFonts w:ascii="宋体" w:hAnsi="宋体" w:cs="宋体" w:hint="eastAsia"/>
                <w:szCs w:val="21"/>
              </w:rPr>
            </w:pPr>
            <w:r>
              <w:rPr>
                <w:rFonts w:ascii="宋体" w:hAnsi="宋体" w:cs="宋体" w:hint="eastAsia"/>
                <w:szCs w:val="21"/>
              </w:rPr>
              <w:t>6</w:t>
            </w:r>
          </w:p>
        </w:tc>
        <w:tc>
          <w:tcPr>
            <w:tcW w:w="6227" w:type="dxa"/>
            <w:vAlign w:val="center"/>
          </w:tcPr>
          <w:p w14:paraId="0DE815BD" w14:textId="77777777" w:rsidR="00817BB3" w:rsidRPr="006D644D" w:rsidRDefault="00817BB3" w:rsidP="00817BB3">
            <w:pPr>
              <w:spacing w:line="360" w:lineRule="exact"/>
              <w:textAlignment w:val="center"/>
              <w:rPr>
                <w:rFonts w:ascii="宋体" w:hAnsi="宋体" w:cs="宋体" w:hint="eastAsia"/>
                <w:szCs w:val="21"/>
              </w:rPr>
            </w:pPr>
            <w:r w:rsidRPr="005521C7">
              <w:rPr>
                <w:rFonts w:ascii="宋体" w:hAnsi="宋体" w:cs="宋体" w:hint="eastAsia"/>
                <w:szCs w:val="21"/>
              </w:rPr>
              <w:t>设备</w:t>
            </w:r>
            <w:r>
              <w:rPr>
                <w:rFonts w:ascii="宋体" w:hAnsi="宋体" w:cs="宋体" w:hint="eastAsia"/>
                <w:szCs w:val="21"/>
              </w:rPr>
              <w:t>辅件</w:t>
            </w:r>
            <w:r w:rsidRPr="005521C7">
              <w:rPr>
                <w:rFonts w:ascii="宋体" w:hAnsi="宋体" w:cs="宋体" w:hint="eastAsia"/>
                <w:szCs w:val="21"/>
              </w:rPr>
              <w:t>、安装、调试</w:t>
            </w:r>
          </w:p>
        </w:tc>
        <w:tc>
          <w:tcPr>
            <w:tcW w:w="1120" w:type="dxa"/>
            <w:vAlign w:val="center"/>
          </w:tcPr>
          <w:p w14:paraId="6C15D2E7" w14:textId="30C4BE72" w:rsidR="00817BB3" w:rsidRDefault="00817BB3" w:rsidP="00817BB3">
            <w:pPr>
              <w:spacing w:line="360" w:lineRule="exact"/>
              <w:jc w:val="center"/>
              <w:rPr>
                <w:rFonts w:ascii="宋体" w:hAnsi="宋体" w:cs="宋体" w:hint="eastAsia"/>
                <w:szCs w:val="21"/>
              </w:rPr>
            </w:pPr>
          </w:p>
        </w:tc>
        <w:tc>
          <w:tcPr>
            <w:tcW w:w="1120" w:type="dxa"/>
            <w:vAlign w:val="center"/>
          </w:tcPr>
          <w:p w14:paraId="1B96A737" w14:textId="1CF7DE3F" w:rsidR="00817BB3" w:rsidRDefault="00817BB3" w:rsidP="00817BB3">
            <w:pPr>
              <w:spacing w:line="360" w:lineRule="exact"/>
              <w:jc w:val="center"/>
              <w:rPr>
                <w:rFonts w:ascii="宋体" w:hAnsi="宋体" w:cs="宋体" w:hint="eastAsia"/>
                <w:szCs w:val="21"/>
              </w:rPr>
            </w:pPr>
          </w:p>
        </w:tc>
      </w:tr>
      <w:tr w:rsidR="00755D9B" w14:paraId="415A9020" w14:textId="77777777" w:rsidTr="009773D2">
        <w:trPr>
          <w:trHeight w:val="567"/>
          <w:jc w:val="center"/>
        </w:trPr>
        <w:tc>
          <w:tcPr>
            <w:tcW w:w="712" w:type="dxa"/>
            <w:vAlign w:val="center"/>
          </w:tcPr>
          <w:p w14:paraId="06426C26" w14:textId="4A57FDB5" w:rsidR="00755D9B" w:rsidRDefault="00755D9B" w:rsidP="00817BB3">
            <w:pPr>
              <w:spacing w:line="360" w:lineRule="exact"/>
              <w:jc w:val="center"/>
              <w:rPr>
                <w:rFonts w:ascii="宋体" w:hAnsi="宋体" w:cs="宋体" w:hint="eastAsia"/>
                <w:szCs w:val="21"/>
              </w:rPr>
            </w:pPr>
            <w:r>
              <w:rPr>
                <w:rFonts w:ascii="宋体" w:hAnsi="宋体" w:cs="宋体" w:hint="eastAsia"/>
                <w:szCs w:val="21"/>
              </w:rPr>
              <w:t>7</w:t>
            </w:r>
          </w:p>
        </w:tc>
        <w:tc>
          <w:tcPr>
            <w:tcW w:w="6227" w:type="dxa"/>
            <w:vAlign w:val="center"/>
          </w:tcPr>
          <w:p w14:paraId="3D3B8ED9" w14:textId="75C29F8E" w:rsidR="00755D9B" w:rsidRPr="005521C7" w:rsidRDefault="006070B3" w:rsidP="00817BB3">
            <w:pPr>
              <w:spacing w:line="360" w:lineRule="exact"/>
              <w:textAlignment w:val="center"/>
              <w:rPr>
                <w:rFonts w:ascii="宋体" w:hAnsi="宋体" w:cs="宋体" w:hint="eastAsia"/>
                <w:szCs w:val="21"/>
              </w:rPr>
            </w:pPr>
            <w:r w:rsidRPr="00B52A74">
              <w:rPr>
                <w:rFonts w:ascii="宋体" w:hAnsi="宋体" w:cs="宋体" w:hint="eastAsia"/>
                <w:szCs w:val="21"/>
              </w:rPr>
              <w:t>★</w:t>
            </w:r>
            <w:r w:rsidR="00755D9B" w:rsidRPr="00931B96">
              <w:rPr>
                <w:rFonts w:hAnsi="宋体" w:cs="宋体"/>
                <w:szCs w:val="21"/>
              </w:rPr>
              <w:t>在合同签订前完成</w:t>
            </w:r>
            <w:r w:rsidR="007511E8">
              <w:rPr>
                <w:rFonts w:hAnsi="宋体" w:cs="宋体" w:hint="eastAsia"/>
                <w:szCs w:val="21"/>
              </w:rPr>
              <w:t>序号</w:t>
            </w:r>
            <w:r w:rsidR="007511E8">
              <w:rPr>
                <w:rFonts w:hAnsi="宋体" w:cs="宋体" w:hint="eastAsia"/>
                <w:szCs w:val="21"/>
              </w:rPr>
              <w:t>2</w:t>
            </w:r>
            <w:r w:rsidR="007511E8">
              <w:rPr>
                <w:rFonts w:hAnsi="宋体" w:cs="宋体" w:hint="eastAsia"/>
                <w:szCs w:val="21"/>
              </w:rPr>
              <w:t>和序号</w:t>
            </w:r>
            <w:r w:rsidR="007511E8">
              <w:rPr>
                <w:rFonts w:hAnsi="宋体" w:cs="宋体" w:hint="eastAsia"/>
                <w:szCs w:val="21"/>
              </w:rPr>
              <w:t>5</w:t>
            </w:r>
            <w:r w:rsidR="007511E8">
              <w:rPr>
                <w:rFonts w:hAnsi="宋体" w:cs="宋体" w:hint="eastAsia"/>
                <w:szCs w:val="21"/>
              </w:rPr>
              <w:t>的</w:t>
            </w:r>
            <w:r w:rsidR="00755D9B" w:rsidRPr="00931B96">
              <w:rPr>
                <w:rFonts w:hAnsi="宋体" w:cs="宋体"/>
                <w:szCs w:val="21"/>
              </w:rPr>
              <w:t>现场演示，未满足需求则不签订合同。</w:t>
            </w:r>
          </w:p>
        </w:tc>
        <w:tc>
          <w:tcPr>
            <w:tcW w:w="1120" w:type="dxa"/>
            <w:vAlign w:val="center"/>
          </w:tcPr>
          <w:p w14:paraId="30E3F8A5" w14:textId="77777777" w:rsidR="00755D9B" w:rsidRDefault="00755D9B" w:rsidP="00817BB3">
            <w:pPr>
              <w:spacing w:line="360" w:lineRule="exact"/>
              <w:jc w:val="center"/>
              <w:rPr>
                <w:rFonts w:ascii="宋体" w:hAnsi="宋体" w:cs="宋体" w:hint="eastAsia"/>
                <w:szCs w:val="21"/>
              </w:rPr>
            </w:pPr>
          </w:p>
        </w:tc>
        <w:tc>
          <w:tcPr>
            <w:tcW w:w="1120" w:type="dxa"/>
            <w:vAlign w:val="center"/>
          </w:tcPr>
          <w:p w14:paraId="34C6954E" w14:textId="77777777" w:rsidR="00755D9B" w:rsidRDefault="00755D9B" w:rsidP="00817BB3">
            <w:pPr>
              <w:spacing w:line="360" w:lineRule="exact"/>
              <w:jc w:val="center"/>
              <w:rPr>
                <w:rFonts w:ascii="宋体" w:hAnsi="宋体" w:cs="宋体" w:hint="eastAsia"/>
                <w:szCs w:val="21"/>
              </w:rPr>
            </w:pPr>
          </w:p>
        </w:tc>
      </w:tr>
    </w:tbl>
    <w:p w14:paraId="08E60840" w14:textId="58EF3FE3" w:rsidR="00C30256" w:rsidRPr="000E715F" w:rsidRDefault="000E715F" w:rsidP="00C30256">
      <w:pPr>
        <w:topLinePunct/>
        <w:spacing w:line="276" w:lineRule="auto"/>
        <w:rPr>
          <w:rFonts w:ascii="宋体" w:hAnsi="宋体" w:cs="宋体" w:hint="eastAsia"/>
          <w:b/>
          <w:bCs/>
          <w:szCs w:val="21"/>
        </w:rPr>
      </w:pPr>
      <w:r>
        <w:rPr>
          <w:rFonts w:ascii="宋体" w:hAnsi="宋体" w:cs="宋体" w:hint="eastAsia"/>
          <w:b/>
          <w:bCs/>
          <w:szCs w:val="21"/>
        </w:rPr>
        <w:t>建议投标人现场踏勘</w:t>
      </w:r>
      <w:r w:rsidR="00F17140">
        <w:rPr>
          <w:rFonts w:ascii="宋体" w:hAnsi="宋体" w:cs="宋体" w:hint="eastAsia"/>
          <w:b/>
          <w:bCs/>
          <w:szCs w:val="21"/>
        </w:rPr>
        <w:t>，踏勘联系人吕老师</w:t>
      </w:r>
      <w:r w:rsidR="00F17140" w:rsidRPr="00F17140">
        <w:rPr>
          <w:rFonts w:ascii="宋体" w:hAnsi="宋体" w:cs="宋体"/>
          <w:b/>
          <w:bCs/>
          <w:szCs w:val="21"/>
        </w:rPr>
        <w:t>13957478778</w:t>
      </w:r>
      <w:r>
        <w:rPr>
          <w:rFonts w:ascii="宋体" w:hAnsi="宋体" w:cs="宋体" w:hint="eastAsia"/>
          <w:b/>
          <w:bCs/>
          <w:szCs w:val="21"/>
        </w:rPr>
        <w:t>。</w:t>
      </w:r>
    </w:p>
    <w:p w14:paraId="1677797A" w14:textId="7BD727A2" w:rsidR="00576E83" w:rsidRPr="00C30256" w:rsidRDefault="00576E83" w:rsidP="00C30256">
      <w:pPr>
        <w:topLinePunct/>
        <w:spacing w:line="440" w:lineRule="exact"/>
        <w:rPr>
          <w:rFonts w:ascii="宋体" w:hAnsi="宋体" w:cs="宋体" w:hint="eastAsia"/>
          <w:szCs w:val="21"/>
        </w:rPr>
      </w:pPr>
    </w:p>
    <w:p w14:paraId="007BEBEE" w14:textId="77777777" w:rsidR="00576E83" w:rsidRDefault="00576E83" w:rsidP="00576E83">
      <w:pPr>
        <w:pStyle w:val="110"/>
        <w:spacing w:line="360" w:lineRule="exact"/>
        <w:ind w:firstLine="0"/>
        <w:jc w:val="left"/>
        <w:rPr>
          <w:rFonts w:ascii="宋体" w:hAnsi="宋体" w:cs="宋体" w:hint="eastAsia"/>
          <w:sz w:val="21"/>
          <w:szCs w:val="21"/>
        </w:rPr>
      </w:pPr>
    </w:p>
    <w:p w14:paraId="2D16BC30" w14:textId="77777777" w:rsidR="00576E83" w:rsidRDefault="00576E83" w:rsidP="00576E83">
      <w:pPr>
        <w:topLinePunct/>
        <w:spacing w:line="480" w:lineRule="auto"/>
      </w:pPr>
      <w:r>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576E83" w14:paraId="08DAA31A" w14:textId="77777777" w:rsidTr="00F66DAF">
        <w:trPr>
          <w:trHeight w:val="516"/>
          <w:jc w:val="center"/>
        </w:trPr>
        <w:tc>
          <w:tcPr>
            <w:tcW w:w="466" w:type="pct"/>
            <w:vAlign w:val="center"/>
          </w:tcPr>
          <w:p w14:paraId="5C3E5627"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5E7BFDE8"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w:t>
            </w:r>
          </w:p>
        </w:tc>
        <w:tc>
          <w:tcPr>
            <w:tcW w:w="3506" w:type="pct"/>
            <w:vAlign w:val="center"/>
          </w:tcPr>
          <w:p w14:paraId="55C88672"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具体要求</w:t>
            </w:r>
          </w:p>
        </w:tc>
      </w:tr>
      <w:tr w:rsidR="00576E83" w14:paraId="0D91A8F6" w14:textId="77777777" w:rsidTr="00F66DAF">
        <w:trPr>
          <w:trHeight w:val="378"/>
          <w:jc w:val="center"/>
        </w:trPr>
        <w:tc>
          <w:tcPr>
            <w:tcW w:w="466" w:type="pct"/>
            <w:vAlign w:val="center"/>
          </w:tcPr>
          <w:p w14:paraId="46AFCE3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6186456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付款条件</w:t>
            </w:r>
          </w:p>
        </w:tc>
        <w:tc>
          <w:tcPr>
            <w:tcW w:w="3506" w:type="pct"/>
            <w:vAlign w:val="center"/>
          </w:tcPr>
          <w:p w14:paraId="772085AF" w14:textId="77777777" w:rsidR="00F17450" w:rsidRDefault="00F17450" w:rsidP="00AD7319">
            <w:pPr>
              <w:adjustRightInd w:val="0"/>
              <w:snapToGrid w:val="0"/>
              <w:rPr>
                <w:rFonts w:ascii="宋体" w:hAnsi="宋体" w:cs="宋体" w:hint="eastAsia"/>
                <w:szCs w:val="21"/>
              </w:rPr>
            </w:pPr>
            <w:r>
              <w:rPr>
                <w:rFonts w:ascii="宋体" w:hAnsi="宋体" w:cs="宋体" w:hint="eastAsia"/>
                <w:szCs w:val="21"/>
              </w:rPr>
              <w:t>合同签订并经招标人验收合格后支付1</w:t>
            </w:r>
            <w:r>
              <w:rPr>
                <w:rFonts w:ascii="宋体" w:hAnsi="宋体" w:cs="宋体"/>
                <w:szCs w:val="21"/>
              </w:rPr>
              <w:t>00%</w:t>
            </w:r>
          </w:p>
          <w:p w14:paraId="35B5768C" w14:textId="77777777" w:rsidR="00576E83" w:rsidRDefault="00576E83" w:rsidP="00AD7319">
            <w:pPr>
              <w:adjustRightInd w:val="0"/>
              <w:snapToGrid w:val="0"/>
              <w:rPr>
                <w:rFonts w:ascii="宋体" w:hAnsi="宋体" w:cs="宋体" w:hint="eastAsia"/>
                <w:szCs w:val="21"/>
              </w:rPr>
            </w:pPr>
            <w:r>
              <w:rPr>
                <w:rFonts w:ascii="宋体" w:hAnsi="宋体" w:cs="宋体" w:hint="eastAsia"/>
                <w:szCs w:val="21"/>
              </w:rPr>
              <w:t>注：以上支付如遇招标方假期、关账等原因，则顺延。</w:t>
            </w:r>
          </w:p>
        </w:tc>
      </w:tr>
      <w:tr w:rsidR="00576E83" w14:paraId="6D5FD9DD" w14:textId="77777777" w:rsidTr="00F66DAF">
        <w:trPr>
          <w:trHeight w:val="383"/>
          <w:jc w:val="center"/>
        </w:trPr>
        <w:tc>
          <w:tcPr>
            <w:tcW w:w="466" w:type="pct"/>
            <w:vAlign w:val="center"/>
          </w:tcPr>
          <w:p w14:paraId="280B9F8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60F33CA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最高限价</w:t>
            </w:r>
          </w:p>
        </w:tc>
        <w:tc>
          <w:tcPr>
            <w:tcW w:w="3506" w:type="pct"/>
            <w:vAlign w:val="center"/>
          </w:tcPr>
          <w:p w14:paraId="6E69D6BC" w14:textId="7360C3CD" w:rsidR="00576E83" w:rsidRDefault="00576E83" w:rsidP="00AD7319">
            <w:pPr>
              <w:adjustRightInd w:val="0"/>
              <w:snapToGrid w:val="0"/>
              <w:jc w:val="left"/>
              <w:rPr>
                <w:rFonts w:ascii="宋体" w:hAnsi="宋体" w:cs="宋体" w:hint="eastAsia"/>
                <w:szCs w:val="21"/>
              </w:rPr>
            </w:pPr>
            <w:r w:rsidRPr="006A108B">
              <w:rPr>
                <w:rFonts w:ascii="宋体" w:hAnsi="宋体" w:cs="宋体" w:hint="eastAsia"/>
                <w:szCs w:val="21"/>
              </w:rPr>
              <w:t>人民币</w:t>
            </w:r>
            <w:r w:rsidR="00BF6EF5">
              <w:rPr>
                <w:rFonts w:ascii="宋体" w:hAnsi="宋体" w:cs="宋体" w:hint="eastAsia"/>
                <w:szCs w:val="21"/>
                <w:u w:val="single"/>
              </w:rPr>
              <w:t xml:space="preserve">  </w:t>
            </w:r>
            <w:r w:rsidR="00FE5D80">
              <w:rPr>
                <w:rFonts w:ascii="宋体" w:hAnsi="宋体" w:cs="宋体" w:hint="eastAsia"/>
                <w:szCs w:val="21"/>
                <w:u w:val="single"/>
              </w:rPr>
              <w:t>6</w:t>
            </w:r>
            <w:r w:rsidR="00BF6EF5">
              <w:rPr>
                <w:rFonts w:ascii="宋体" w:hAnsi="宋体" w:cs="宋体" w:hint="eastAsia"/>
                <w:szCs w:val="21"/>
                <w:u w:val="single"/>
              </w:rPr>
              <w:t xml:space="preserve">  </w:t>
            </w:r>
            <w:r w:rsidRPr="006A108B">
              <w:rPr>
                <w:rFonts w:ascii="宋体" w:hAnsi="宋体" w:cs="宋体" w:hint="eastAsia"/>
                <w:szCs w:val="21"/>
              </w:rPr>
              <w:t>万元，</w:t>
            </w:r>
            <w:r>
              <w:rPr>
                <w:rFonts w:ascii="宋体" w:hAnsi="宋体" w:cs="宋体" w:hint="eastAsia"/>
                <w:szCs w:val="21"/>
              </w:rPr>
              <w:t>投标报价超过最高限价的作无效标处理</w:t>
            </w:r>
          </w:p>
        </w:tc>
      </w:tr>
      <w:tr w:rsidR="00576E83" w14:paraId="45143760" w14:textId="77777777" w:rsidTr="00F66DAF">
        <w:trPr>
          <w:trHeight w:val="645"/>
          <w:jc w:val="center"/>
        </w:trPr>
        <w:tc>
          <w:tcPr>
            <w:tcW w:w="466" w:type="pct"/>
            <w:vAlign w:val="center"/>
          </w:tcPr>
          <w:p w14:paraId="1135DEF6" w14:textId="77777777" w:rsidR="00576E83" w:rsidRDefault="00576E83" w:rsidP="00AD7319">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5AB73797"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质保期</w:t>
            </w:r>
          </w:p>
        </w:tc>
        <w:tc>
          <w:tcPr>
            <w:tcW w:w="3506" w:type="pct"/>
            <w:vAlign w:val="center"/>
          </w:tcPr>
          <w:p w14:paraId="41DC8CD9" w14:textId="24782D36" w:rsidR="00576E83" w:rsidRDefault="00683F6D" w:rsidP="00AD7319">
            <w:pPr>
              <w:adjustRightInd w:val="0"/>
              <w:snapToGrid w:val="0"/>
              <w:jc w:val="left"/>
              <w:rPr>
                <w:rFonts w:ascii="宋体" w:hAnsi="宋体" w:cs="宋体" w:hint="eastAsia"/>
                <w:szCs w:val="21"/>
              </w:rPr>
            </w:pPr>
            <w:r>
              <w:rPr>
                <w:rFonts w:ascii="宋体" w:hAnsi="宋体" w:cs="宋体" w:hint="eastAsia"/>
                <w:szCs w:val="21"/>
              </w:rPr>
              <w:t>质保五年</w:t>
            </w:r>
          </w:p>
        </w:tc>
      </w:tr>
      <w:tr w:rsidR="00576E83" w14:paraId="514E64E2" w14:textId="77777777" w:rsidTr="00F66DAF">
        <w:trPr>
          <w:trHeight w:val="576"/>
          <w:jc w:val="center"/>
        </w:trPr>
        <w:tc>
          <w:tcPr>
            <w:tcW w:w="466" w:type="pct"/>
            <w:vAlign w:val="center"/>
          </w:tcPr>
          <w:p w14:paraId="339D2FD9"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lastRenderedPageBreak/>
              <w:t>4</w:t>
            </w:r>
          </w:p>
        </w:tc>
        <w:tc>
          <w:tcPr>
            <w:tcW w:w="1028" w:type="pct"/>
            <w:vAlign w:val="center"/>
          </w:tcPr>
          <w:p w14:paraId="304166BC"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工期要求</w:t>
            </w:r>
          </w:p>
        </w:tc>
        <w:tc>
          <w:tcPr>
            <w:tcW w:w="3506" w:type="pct"/>
            <w:vAlign w:val="center"/>
          </w:tcPr>
          <w:p w14:paraId="580EF809" w14:textId="77777777" w:rsidR="00576E83" w:rsidRDefault="005D6163" w:rsidP="00AD7319">
            <w:pPr>
              <w:adjustRightInd w:val="0"/>
              <w:snapToGrid w:val="0"/>
              <w:jc w:val="left"/>
              <w:rPr>
                <w:rFonts w:ascii="宋体" w:hAnsi="宋体" w:cs="宋体" w:hint="eastAsia"/>
                <w:szCs w:val="21"/>
              </w:rPr>
            </w:pPr>
            <w:r>
              <w:rPr>
                <w:rFonts w:ascii="宋体" w:hAnsi="宋体" w:cs="宋体" w:hint="eastAsia"/>
                <w:szCs w:val="21"/>
              </w:rPr>
              <w:t>接甲方通知</w:t>
            </w:r>
            <w:r w:rsidR="00706BEC">
              <w:rPr>
                <w:rFonts w:ascii="宋体" w:hAnsi="宋体" w:cs="宋体" w:hint="eastAsia"/>
                <w:szCs w:val="21"/>
              </w:rPr>
              <w:t>后30天内完成供货、安装</w:t>
            </w:r>
            <w:r w:rsidR="008C488C">
              <w:rPr>
                <w:rFonts w:ascii="宋体" w:hAnsi="宋体" w:cs="宋体" w:hint="eastAsia"/>
                <w:szCs w:val="21"/>
              </w:rPr>
              <w:t>。</w:t>
            </w:r>
          </w:p>
        </w:tc>
      </w:tr>
      <w:tr w:rsidR="00576E83" w14:paraId="7B194B7D" w14:textId="77777777" w:rsidTr="00F66DAF">
        <w:trPr>
          <w:trHeight w:val="408"/>
          <w:jc w:val="center"/>
        </w:trPr>
        <w:tc>
          <w:tcPr>
            <w:tcW w:w="466" w:type="pct"/>
            <w:vAlign w:val="center"/>
          </w:tcPr>
          <w:p w14:paraId="4781165B"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5</w:t>
            </w:r>
          </w:p>
        </w:tc>
        <w:tc>
          <w:tcPr>
            <w:tcW w:w="1028" w:type="pct"/>
            <w:vAlign w:val="center"/>
          </w:tcPr>
          <w:p w14:paraId="3E437C3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6" w:type="pct"/>
            <w:vAlign w:val="center"/>
          </w:tcPr>
          <w:p w14:paraId="3E0258E6" w14:textId="77777777" w:rsidR="00576E83" w:rsidRDefault="00576E83" w:rsidP="00AD7319">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项目实施期间，发生一切事故所产生的一切费用与责任由成交供应商负全责</w:t>
            </w:r>
          </w:p>
        </w:tc>
      </w:tr>
      <w:tr w:rsidR="00576E83" w14:paraId="39C53F6B" w14:textId="77777777" w:rsidTr="00F66DAF">
        <w:trPr>
          <w:trHeight w:val="423"/>
          <w:jc w:val="center"/>
        </w:trPr>
        <w:tc>
          <w:tcPr>
            <w:tcW w:w="466" w:type="pct"/>
            <w:vAlign w:val="center"/>
          </w:tcPr>
          <w:p w14:paraId="1471F5B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6</w:t>
            </w:r>
          </w:p>
        </w:tc>
        <w:tc>
          <w:tcPr>
            <w:tcW w:w="1028" w:type="pct"/>
            <w:vAlign w:val="center"/>
          </w:tcPr>
          <w:p w14:paraId="72ED534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6" w:type="pct"/>
            <w:vAlign w:val="center"/>
          </w:tcPr>
          <w:p w14:paraId="15A017FF" w14:textId="44540716" w:rsidR="00576E83" w:rsidRDefault="00576E83" w:rsidP="00AD7319">
            <w:pPr>
              <w:adjustRightInd w:val="0"/>
              <w:snapToGrid w:val="0"/>
              <w:jc w:val="left"/>
              <w:rPr>
                <w:rFonts w:ascii="宋体" w:hAnsi="宋体" w:cs="宋体" w:hint="eastAsia"/>
                <w:szCs w:val="21"/>
              </w:rPr>
            </w:pPr>
            <w:r>
              <w:rPr>
                <w:rFonts w:hAnsi="宋体" w:cs="宋体" w:hint="eastAsia"/>
                <w:szCs w:val="21"/>
              </w:rPr>
              <w:t>宁波财经学院</w:t>
            </w:r>
            <w:r w:rsidR="00297AF9" w:rsidRPr="00297AF9">
              <w:rPr>
                <w:rFonts w:hAnsi="宋体" w:cs="宋体" w:hint="eastAsia"/>
                <w:szCs w:val="21"/>
                <w:u w:val="single"/>
              </w:rPr>
              <w:t xml:space="preserve">   </w:t>
            </w:r>
            <w:r w:rsidR="00F33B47">
              <w:rPr>
                <w:rFonts w:hAnsi="宋体" w:cs="宋体" w:hint="eastAsia"/>
                <w:szCs w:val="21"/>
                <w:u w:val="single"/>
              </w:rPr>
              <w:t>海曙</w:t>
            </w:r>
            <w:r w:rsidR="00297AF9">
              <w:rPr>
                <w:rFonts w:hAnsi="宋体" w:cs="宋体" w:hint="eastAsia"/>
                <w:szCs w:val="21"/>
                <w:u w:val="single"/>
              </w:rPr>
              <w:t xml:space="preserve">   </w:t>
            </w:r>
            <w:r>
              <w:rPr>
                <w:rFonts w:hAnsi="宋体" w:cs="宋体" w:hint="eastAsia"/>
                <w:szCs w:val="21"/>
              </w:rPr>
              <w:t>校区</w:t>
            </w:r>
          </w:p>
        </w:tc>
      </w:tr>
    </w:tbl>
    <w:p w14:paraId="5F1EC509" w14:textId="77777777" w:rsidR="00576E83" w:rsidRDefault="00576E83" w:rsidP="00576E83">
      <w:pPr>
        <w:pStyle w:val="af"/>
      </w:pPr>
    </w:p>
    <w:p w14:paraId="3A79C9F4" w14:textId="77777777" w:rsidR="00576E83" w:rsidRDefault="00576E83" w:rsidP="00576E83">
      <w:pPr>
        <w:pStyle w:val="af"/>
      </w:pPr>
    </w:p>
    <w:p w14:paraId="6D456DC1" w14:textId="77777777" w:rsidR="00576E83" w:rsidRDefault="00576E83" w:rsidP="00576E83">
      <w:pPr>
        <w:pStyle w:val="af"/>
      </w:pPr>
    </w:p>
    <w:p w14:paraId="1B907655" w14:textId="77777777" w:rsidR="00576E83" w:rsidRDefault="00576E83" w:rsidP="00576E83">
      <w:pPr>
        <w:pStyle w:val="af"/>
      </w:pPr>
    </w:p>
    <w:p w14:paraId="1018600A" w14:textId="77777777" w:rsidR="00576E83" w:rsidRDefault="00576E83" w:rsidP="00576E83">
      <w:pPr>
        <w:pStyle w:val="af"/>
      </w:pPr>
      <w:r>
        <w:br w:type="page"/>
      </w:r>
    </w:p>
    <w:p w14:paraId="12292C36"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5091DF8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738CB3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8D96F1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887012C"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2E44C396"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F1019BA"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B7ABF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C4C1F4E"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3F59DC9C"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75712E7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20FF38E"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8FF592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0B89A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0ACA1C3"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19C6845E"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6FD0CB69"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38185D00"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19B4AB89"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432554C7"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0A321E01"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3FB5B952"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39935808"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64A4EB31"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25DFB129"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119C3D2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31E1B63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3B1726CE"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02387EBD"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4C62BA3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028F2B4D"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497CE67D" w14:textId="77777777" w:rsidR="0095129B" w:rsidRDefault="0095129B">
      <w:pPr>
        <w:pStyle w:val="a5"/>
        <w:spacing w:line="440" w:lineRule="exact"/>
        <w:ind w:firstLine="0"/>
        <w:rPr>
          <w:rFonts w:ascii="宋体" w:eastAsia="宋体" w:hAnsi="宋体" w:cs="宋体" w:hint="eastAsia"/>
        </w:rPr>
      </w:pPr>
    </w:p>
    <w:p w14:paraId="57A3281F"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29470E8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2604D551"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22784577" w14:textId="77777777" w:rsidR="0095129B" w:rsidRDefault="0095129B">
      <w:pPr>
        <w:pStyle w:val="a5"/>
        <w:spacing w:line="440" w:lineRule="exact"/>
        <w:ind w:firstLine="0"/>
        <w:rPr>
          <w:rFonts w:ascii="宋体" w:eastAsia="宋体" w:hAnsi="宋体" w:cs="宋体" w:hint="eastAsia"/>
        </w:rPr>
      </w:pPr>
    </w:p>
    <w:p w14:paraId="7B0DB32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579FDA74"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2A8C7FF7"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6B15E8D1"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42917BB5"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7B0D2B07" w14:textId="77777777">
        <w:trPr>
          <w:trHeight w:val="567"/>
          <w:jc w:val="center"/>
        </w:trPr>
        <w:tc>
          <w:tcPr>
            <w:tcW w:w="675" w:type="pct"/>
            <w:vAlign w:val="center"/>
          </w:tcPr>
          <w:p w14:paraId="6243AA3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58E6DE0B"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2BE13DD0"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50233013" w14:textId="77777777">
        <w:trPr>
          <w:trHeight w:val="567"/>
          <w:jc w:val="center"/>
        </w:trPr>
        <w:tc>
          <w:tcPr>
            <w:tcW w:w="675" w:type="pct"/>
            <w:vAlign w:val="center"/>
          </w:tcPr>
          <w:p w14:paraId="43389CE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6DE869B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082D625D"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3E0E1666" w14:textId="77777777">
        <w:trPr>
          <w:trHeight w:val="567"/>
          <w:jc w:val="center"/>
        </w:trPr>
        <w:tc>
          <w:tcPr>
            <w:tcW w:w="675" w:type="pct"/>
            <w:vAlign w:val="center"/>
          </w:tcPr>
          <w:p w14:paraId="70F81BC5"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794E50B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4C7BA24C"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2C2812B3" w14:textId="77777777">
        <w:trPr>
          <w:trHeight w:val="567"/>
          <w:jc w:val="center"/>
        </w:trPr>
        <w:tc>
          <w:tcPr>
            <w:tcW w:w="5000" w:type="pct"/>
            <w:gridSpan w:val="3"/>
            <w:vAlign w:val="center"/>
          </w:tcPr>
          <w:p w14:paraId="3D7E2A43"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18622603" w14:textId="77777777" w:rsidR="0095129B" w:rsidRDefault="0095129B">
      <w:pPr>
        <w:pStyle w:val="a5"/>
        <w:topLinePunct/>
        <w:spacing w:line="440" w:lineRule="exact"/>
        <w:ind w:firstLine="0"/>
        <w:rPr>
          <w:rFonts w:ascii="宋体" w:eastAsia="宋体" w:hAnsi="宋体" w:cs="宋体" w:hint="eastAsia"/>
          <w:szCs w:val="24"/>
          <w:lang w:val="zh-CN"/>
        </w:rPr>
      </w:pPr>
    </w:p>
    <w:p w14:paraId="0858F16C"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573275C7"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45DD4050"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53F921EA"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1796FA95" w14:textId="77777777" w:rsidR="0095129B" w:rsidRDefault="0095129B"/>
    <w:p w14:paraId="1617E12D" w14:textId="77777777" w:rsidR="0095129B" w:rsidRDefault="0095129B" w:rsidP="00D555A3">
      <w:pPr>
        <w:pStyle w:val="2"/>
        <w:ind w:leftChars="0" w:firstLineChars="0" w:firstLine="0"/>
      </w:pPr>
    </w:p>
    <w:p w14:paraId="2D2633EC"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43BB155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2DA29D88"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5282381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68AF4B82"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27F0A30E"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55AC07FB"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1E0F12E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B2F107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798496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843CA1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BAD4C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2631450"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7F085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3544F6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77F4F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8FCB46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1A231CD"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65D89D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2CE635B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D70448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701D52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C5BC29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43F66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550194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F223A8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6A7C2E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CEC5FA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31E2D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7BE0167"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4898F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35D9F6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F2C9A0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D1E970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993B04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1DE15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F2095A"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8BA90A7"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9BA21B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AC52C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1EF97D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FA027B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E2125F9"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335CB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84C56A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3A4DB1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675274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71355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0D186DA7"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BCBCD2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3679738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C53181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ACF9D0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9C79612"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8D4EE6F"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148A06D2"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0E345BDE" w14:textId="77777777" w:rsidR="0095129B" w:rsidRPr="00D555A3" w:rsidRDefault="0095129B" w:rsidP="00D555A3">
      <w:pPr>
        <w:pStyle w:val="2"/>
        <w:ind w:leftChars="0" w:firstLineChars="0" w:firstLine="0"/>
      </w:pPr>
    </w:p>
    <w:p w14:paraId="09B50242" w14:textId="77777777" w:rsidR="0095129B" w:rsidRDefault="0095129B">
      <w:pPr>
        <w:pStyle w:val="2"/>
        <w:ind w:left="420"/>
      </w:pPr>
    </w:p>
    <w:p w14:paraId="002450B5" w14:textId="77777777" w:rsidR="0095129B" w:rsidRDefault="0095129B">
      <w:pPr>
        <w:pStyle w:val="2"/>
        <w:ind w:left="420"/>
      </w:pPr>
    </w:p>
    <w:p w14:paraId="0C38E21C" w14:textId="77777777" w:rsidR="0095129B" w:rsidRDefault="0095129B">
      <w:pPr>
        <w:pStyle w:val="2"/>
        <w:ind w:left="420"/>
      </w:pPr>
    </w:p>
    <w:p w14:paraId="7D47020B" w14:textId="77777777" w:rsidR="0095129B" w:rsidRDefault="0095129B">
      <w:pPr>
        <w:pStyle w:val="2"/>
        <w:ind w:left="420"/>
      </w:pPr>
    </w:p>
    <w:p w14:paraId="28265F37" w14:textId="77777777" w:rsidR="0095129B" w:rsidRDefault="0095129B">
      <w:pPr>
        <w:pStyle w:val="2"/>
        <w:ind w:left="420"/>
      </w:pPr>
    </w:p>
    <w:p w14:paraId="631F9C04" w14:textId="77777777" w:rsidR="0095129B" w:rsidRDefault="0095129B">
      <w:pPr>
        <w:pStyle w:val="2"/>
        <w:ind w:left="420"/>
      </w:pPr>
    </w:p>
    <w:p w14:paraId="4EB139E4" w14:textId="77777777" w:rsidR="0095129B" w:rsidRDefault="0095129B">
      <w:pPr>
        <w:pStyle w:val="2"/>
        <w:ind w:left="420"/>
      </w:pPr>
    </w:p>
    <w:p w14:paraId="0006C403" w14:textId="77777777" w:rsidR="0095129B" w:rsidRDefault="0095129B">
      <w:pPr>
        <w:pStyle w:val="2"/>
        <w:ind w:left="420"/>
      </w:pPr>
    </w:p>
    <w:p w14:paraId="1E9A54F3" w14:textId="77777777" w:rsidR="0095129B" w:rsidRDefault="0095129B">
      <w:pPr>
        <w:pStyle w:val="2"/>
        <w:ind w:left="420"/>
      </w:pPr>
    </w:p>
    <w:p w14:paraId="21B9A80D" w14:textId="77777777" w:rsidR="0095129B" w:rsidRDefault="0095129B">
      <w:pPr>
        <w:pStyle w:val="2"/>
        <w:ind w:left="420"/>
      </w:pPr>
    </w:p>
    <w:p w14:paraId="6A70BD8E" w14:textId="77777777" w:rsidR="0095129B" w:rsidRDefault="0095129B">
      <w:pPr>
        <w:pStyle w:val="2"/>
        <w:ind w:left="420"/>
      </w:pPr>
    </w:p>
    <w:p w14:paraId="0224F1B1" w14:textId="77777777" w:rsidR="0095129B" w:rsidRDefault="0095129B">
      <w:pPr>
        <w:pStyle w:val="2"/>
        <w:ind w:left="420"/>
      </w:pPr>
    </w:p>
    <w:p w14:paraId="5E58C580" w14:textId="77777777" w:rsidR="0095129B" w:rsidRDefault="0095129B">
      <w:pPr>
        <w:pStyle w:val="2"/>
        <w:ind w:left="420"/>
      </w:pPr>
    </w:p>
    <w:p w14:paraId="0E9DB42B"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531598FB" w14:textId="77777777" w:rsidR="0095129B" w:rsidRDefault="0095129B">
      <w:pPr>
        <w:pStyle w:val="a5"/>
        <w:spacing w:line="440" w:lineRule="exact"/>
        <w:ind w:firstLine="0"/>
        <w:jc w:val="center"/>
        <w:rPr>
          <w:rFonts w:ascii="宋体" w:eastAsia="宋体" w:hAnsi="宋体" w:cs="宋体" w:hint="eastAsia"/>
          <w:bCs/>
          <w:szCs w:val="24"/>
        </w:rPr>
      </w:pPr>
    </w:p>
    <w:p w14:paraId="7E9ABA55"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0EB5754" w14:textId="77777777" w:rsidR="0095129B" w:rsidRDefault="0095129B">
      <w:pPr>
        <w:pStyle w:val="a5"/>
        <w:spacing w:line="440" w:lineRule="exact"/>
        <w:ind w:firstLine="0"/>
        <w:jc w:val="center"/>
        <w:rPr>
          <w:rFonts w:ascii="宋体" w:eastAsia="宋体" w:hAnsi="宋体" w:cs="宋体" w:hint="eastAsia"/>
          <w:bCs/>
          <w:szCs w:val="24"/>
        </w:rPr>
      </w:pPr>
    </w:p>
    <w:p w14:paraId="2F81DC27"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23E78535" w14:textId="77777777" w:rsidR="0095129B" w:rsidRDefault="0095129B">
      <w:pPr>
        <w:rPr>
          <w:rFonts w:ascii="宋体"/>
          <w:b/>
          <w:bCs/>
          <w:szCs w:val="21"/>
        </w:rPr>
      </w:pPr>
    </w:p>
    <w:p w14:paraId="03EE0F36"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5ECA2CA2"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0D1F2E87"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0048A53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7DF632D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依据最高人民法院等九部门《关于在招标投标活动中对失信被执行人实施联合惩戒的通知》，我公司非失信被执行人。</w:t>
      </w:r>
    </w:p>
    <w:p w14:paraId="6908A351"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我公司承诺本项目非联合询价，不进行转包或分包。</w:t>
      </w:r>
    </w:p>
    <w:p w14:paraId="0B6E3A6A"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1EC39BC6"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513BB54C"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7AA7118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76595278"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5BBDB65C" w14:textId="77777777" w:rsidR="0095129B" w:rsidRDefault="0095129B">
      <w:pPr>
        <w:adjustRightInd w:val="0"/>
        <w:snapToGrid w:val="0"/>
        <w:spacing w:line="360" w:lineRule="auto"/>
        <w:ind w:left="425"/>
        <w:rPr>
          <w:rFonts w:ascii="宋体"/>
          <w:spacing w:val="4"/>
          <w:sz w:val="24"/>
          <w:szCs w:val="24"/>
        </w:rPr>
      </w:pPr>
    </w:p>
    <w:p w14:paraId="1809CF8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4B6A207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416B58B5"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4E36E06F" w14:textId="77777777" w:rsidR="0095129B" w:rsidRDefault="0095129B">
      <w:pPr>
        <w:pStyle w:val="a5"/>
        <w:spacing w:before="240" w:line="440" w:lineRule="exact"/>
        <w:ind w:firstLine="0"/>
        <w:jc w:val="center"/>
        <w:rPr>
          <w:rFonts w:ascii="宋体" w:hAnsi="宋体" w:cs="宋体" w:hint="eastAsia"/>
          <w:b/>
          <w:bCs/>
          <w:sz w:val="32"/>
          <w:szCs w:val="32"/>
        </w:rPr>
      </w:pPr>
    </w:p>
    <w:p w14:paraId="2A4CE382" w14:textId="77777777" w:rsidR="00495CEC" w:rsidRDefault="00495CEC" w:rsidP="00495CEC"/>
    <w:p w14:paraId="62C0BC41" w14:textId="77777777" w:rsidR="00495CEC" w:rsidRDefault="00495CEC" w:rsidP="00495CEC">
      <w:pPr>
        <w:pStyle w:val="2"/>
        <w:ind w:left="420"/>
      </w:pPr>
    </w:p>
    <w:p w14:paraId="1702F523" w14:textId="77777777" w:rsidR="00495CEC" w:rsidRDefault="00495CEC" w:rsidP="00495CEC">
      <w:pPr>
        <w:pStyle w:val="10"/>
      </w:pPr>
      <w:bookmarkStart w:id="26" w:name="_Toc190677542"/>
      <w:r>
        <w:rPr>
          <w:rFonts w:hint="eastAsia"/>
        </w:rPr>
        <w:lastRenderedPageBreak/>
        <w:t>第六部分</w:t>
      </w:r>
      <w:r>
        <w:rPr>
          <w:rFonts w:hint="eastAsia"/>
        </w:rPr>
        <w:t xml:space="preserve"> </w:t>
      </w:r>
      <w:r>
        <w:rPr>
          <w:rFonts w:hint="eastAsia"/>
        </w:rPr>
        <w:t>附件（合同）</w:t>
      </w:r>
      <w:bookmarkEnd w:id="26"/>
    </w:p>
    <w:p w14:paraId="67830C4A" w14:textId="1D015FB3" w:rsidR="00913BEC" w:rsidRDefault="00402474" w:rsidP="00402474">
      <w:pPr>
        <w:pStyle w:val="af"/>
        <w:snapToGrid w:val="0"/>
        <w:spacing w:line="276" w:lineRule="auto"/>
        <w:jc w:val="center"/>
        <w:rPr>
          <w:rFonts w:ascii="Times New Roman" w:hAnsi="Times New Roman" w:cs="Times New Roman"/>
          <w:sz w:val="32"/>
          <w:szCs w:val="32"/>
        </w:rPr>
      </w:pPr>
      <w:r w:rsidRPr="00402474">
        <w:rPr>
          <w:rFonts w:ascii="Times New Roman" w:hAnsi="Times New Roman" w:cs="Times New Roman" w:hint="eastAsia"/>
          <w:sz w:val="32"/>
          <w:szCs w:val="32"/>
        </w:rPr>
        <w:t>宁波财经学院海曙校区数字广播服务器端改造</w:t>
      </w:r>
      <w:r w:rsidR="00913BEC" w:rsidRPr="0054204F">
        <w:rPr>
          <w:rFonts w:ascii="Times New Roman" w:hAnsi="Times New Roman" w:cs="Times New Roman" w:hint="eastAsia"/>
          <w:sz w:val="32"/>
          <w:szCs w:val="32"/>
        </w:rPr>
        <w:t>合同</w:t>
      </w:r>
    </w:p>
    <w:p w14:paraId="297B6526" w14:textId="77777777" w:rsidR="00913BEC" w:rsidRDefault="00913BEC" w:rsidP="00913BEC">
      <w:pPr>
        <w:pStyle w:val="af"/>
        <w:snapToGrid w:val="0"/>
        <w:spacing w:line="276" w:lineRule="auto"/>
        <w:rPr>
          <w:rFonts w:hAnsi="宋体" w:cs="宋体" w:hint="eastAsia"/>
        </w:rPr>
      </w:pPr>
      <w:r>
        <w:rPr>
          <w:rFonts w:hAnsi="宋体" w:cs="宋体" w:hint="eastAsia"/>
        </w:rPr>
        <w:t>甲方（买方）：宁波财经学院</w:t>
      </w:r>
    </w:p>
    <w:p w14:paraId="7DE43CB7" w14:textId="77777777" w:rsidR="00913BEC" w:rsidRDefault="00913BEC" w:rsidP="00913BEC">
      <w:pPr>
        <w:pStyle w:val="af"/>
        <w:snapToGrid w:val="0"/>
        <w:spacing w:line="276" w:lineRule="auto"/>
        <w:rPr>
          <w:rFonts w:hAnsi="宋体" w:cs="宋体" w:hint="eastAsia"/>
        </w:rPr>
      </w:pPr>
      <w:r>
        <w:rPr>
          <w:rFonts w:hAnsi="宋体" w:cs="宋体" w:hint="eastAsia"/>
        </w:rPr>
        <w:t xml:space="preserve">乙方（卖方）： </w:t>
      </w:r>
    </w:p>
    <w:p w14:paraId="37FA377C" w14:textId="77777777" w:rsidR="00913BEC" w:rsidRDefault="00913BEC" w:rsidP="00913BEC">
      <w:pPr>
        <w:pStyle w:val="af"/>
        <w:numPr>
          <w:ilvl w:val="0"/>
          <w:numId w:val="3"/>
        </w:numPr>
        <w:snapToGrid w:val="0"/>
        <w:spacing w:line="276" w:lineRule="auto"/>
        <w:rPr>
          <w:rFonts w:hAnsi="宋体" w:cs="宋体" w:hint="eastAsia"/>
        </w:rPr>
      </w:pPr>
      <w:r>
        <w:rPr>
          <w:rFonts w:hAnsi="宋体" w:cs="宋体" w:hint="eastAsia"/>
        </w:rPr>
        <w:t>乙双方根据询价结果，签署本合同。</w:t>
      </w:r>
    </w:p>
    <w:p w14:paraId="152F6565" w14:textId="77777777" w:rsidR="00913BEC" w:rsidRDefault="00913BEC" w:rsidP="00913BEC">
      <w:pPr>
        <w:numPr>
          <w:ilvl w:val="0"/>
          <w:numId w:val="4"/>
        </w:numPr>
        <w:spacing w:line="276" w:lineRule="auto"/>
        <w:rPr>
          <w:rFonts w:ascii="宋体" w:hAnsi="宋体" w:cs="宋体" w:hint="eastAsia"/>
          <w:b/>
          <w:bCs/>
        </w:rPr>
      </w:pPr>
      <w:r>
        <w:rPr>
          <w:rFonts w:ascii="宋体" w:hAnsi="宋体" w:cs="宋体" w:hint="eastAsia"/>
          <w:b/>
          <w:bCs/>
        </w:rPr>
        <w:t>货物内容</w:t>
      </w:r>
    </w:p>
    <w:p w14:paraId="565182E5" w14:textId="77777777" w:rsidR="00913BEC" w:rsidRDefault="00913BEC" w:rsidP="00913BEC">
      <w:pPr>
        <w:pStyle w:val="af"/>
        <w:tabs>
          <w:tab w:val="left" w:pos="851"/>
        </w:tabs>
        <w:adjustRightInd w:val="0"/>
        <w:snapToGrid w:val="0"/>
        <w:spacing w:line="360" w:lineRule="auto"/>
        <w:rPr>
          <w:rFonts w:hAnsi="宋体" w:cs="宋体" w:hint="eastAsia"/>
          <w:b/>
          <w:bCs/>
          <w:color w:val="FF0000"/>
          <w:u w:val="single"/>
        </w:rPr>
      </w:pPr>
      <w:r>
        <w:rPr>
          <w:rFonts w:hAnsi="宋体" w:cs="宋体" w:hint="eastAsia"/>
        </w:rPr>
        <w:t xml:space="preserve"> </w:t>
      </w:r>
    </w:p>
    <w:p w14:paraId="101775AB" w14:textId="77777777" w:rsidR="00913BEC" w:rsidRDefault="00913BEC" w:rsidP="00913BEC">
      <w:pPr>
        <w:numPr>
          <w:ilvl w:val="0"/>
          <w:numId w:val="4"/>
        </w:numPr>
        <w:spacing w:line="288" w:lineRule="auto"/>
        <w:rPr>
          <w:rFonts w:ascii="宋体" w:hAnsi="宋体" w:cs="宋体" w:hint="eastAsia"/>
          <w:b/>
          <w:bCs/>
        </w:rPr>
      </w:pPr>
      <w:r>
        <w:rPr>
          <w:rFonts w:ascii="宋体" w:hAnsi="宋体" w:cs="宋体" w:hint="eastAsia"/>
          <w:b/>
          <w:bCs/>
        </w:rPr>
        <w:t>合同金额</w:t>
      </w:r>
    </w:p>
    <w:p w14:paraId="6F09D8DD" w14:textId="77777777" w:rsidR="00913BEC" w:rsidRDefault="00913BEC" w:rsidP="00913BEC">
      <w:pPr>
        <w:spacing w:line="288" w:lineRule="auto"/>
        <w:rPr>
          <w:rFonts w:ascii="宋体" w:hAnsi="宋体" w:cs="宋体" w:hint="eastAsia"/>
        </w:rPr>
      </w:pPr>
      <w:r>
        <w:rPr>
          <w:rFonts w:ascii="宋体" w:hAnsi="宋体" w:cs="宋体" w:hint="eastAsia"/>
        </w:rPr>
        <w:t>本合同金额为人民币（含税）</w:t>
      </w:r>
      <w:r w:rsidRPr="00490FBA">
        <w:rPr>
          <w:rFonts w:ascii="宋体" w:hAnsi="宋体" w:cs="宋体"/>
          <w:b/>
          <w:u w:val="single"/>
        </w:rPr>
        <w:t xml:space="preserve">    </w:t>
      </w:r>
      <w:r w:rsidRPr="00490FBA">
        <w:rPr>
          <w:rFonts w:ascii="宋体" w:hAnsi="宋体" w:cs="宋体" w:hint="eastAsia"/>
          <w:b/>
        </w:rPr>
        <w:t>元整</w:t>
      </w:r>
      <w:r>
        <w:rPr>
          <w:rFonts w:ascii="宋体" w:hAnsi="宋体" w:cs="宋体" w:hint="eastAsia"/>
        </w:rPr>
        <w:t>，大写人民币</w:t>
      </w:r>
      <w:r w:rsidRPr="00490FBA">
        <w:rPr>
          <w:rFonts w:ascii="宋体" w:hAnsi="宋体" w:cs="宋体" w:hint="eastAsia"/>
          <w:b/>
          <w:u w:val="single"/>
        </w:rPr>
        <w:t xml:space="preserve"> </w:t>
      </w:r>
      <w:r>
        <w:rPr>
          <w:rFonts w:ascii="宋体" w:hAnsi="宋体" w:cs="宋体"/>
          <w:b/>
          <w:u w:val="single"/>
        </w:rPr>
        <w:t xml:space="preserve">   </w:t>
      </w:r>
      <w:r w:rsidRPr="008404DE">
        <w:rPr>
          <w:rFonts w:ascii="宋体" w:hAnsi="宋体" w:cs="宋体" w:hint="eastAsia"/>
          <w:b/>
        </w:rPr>
        <w:t xml:space="preserve">元整  </w:t>
      </w:r>
      <w:r>
        <w:rPr>
          <w:rFonts w:ascii="宋体" w:hAnsi="宋体" w:cs="宋体" w:hint="eastAsia"/>
        </w:rPr>
        <w:t>。</w:t>
      </w:r>
    </w:p>
    <w:p w14:paraId="67D19BE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技术资料</w:t>
      </w:r>
    </w:p>
    <w:p w14:paraId="6F5601D8" w14:textId="77777777" w:rsidR="00913BEC" w:rsidRDefault="00913BEC" w:rsidP="00913BEC">
      <w:pPr>
        <w:spacing w:line="288" w:lineRule="auto"/>
        <w:rPr>
          <w:rFonts w:ascii="宋体" w:hAnsi="宋体" w:cs="宋体" w:hint="eastAsia"/>
          <w:szCs w:val="21"/>
        </w:rPr>
      </w:pPr>
      <w:r>
        <w:rPr>
          <w:rFonts w:ascii="宋体" w:hAnsi="宋体" w:cs="宋体" w:hint="eastAsia"/>
          <w:szCs w:val="21"/>
        </w:rPr>
        <w:t>3.1乙方应按询价文件规定的时间向甲方提供使用货物的有关技术资料。</w:t>
      </w:r>
    </w:p>
    <w:p w14:paraId="5191A60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3.2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B9ACCAE"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知识产权</w:t>
      </w:r>
    </w:p>
    <w:p w14:paraId="5CAB184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乙方应保证所提供的货物或其任何一部分均不会侵犯任何第三方的知识产权。</w:t>
      </w:r>
    </w:p>
    <w:p w14:paraId="2ACE8F25"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产权担保</w:t>
      </w:r>
    </w:p>
    <w:p w14:paraId="515638E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乙方保证所交付的货物的所有权完全属于乙方且无任何抵押、查封等产权瑕疵。</w:t>
      </w:r>
    </w:p>
    <w:p w14:paraId="73D12A0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转包或分包</w:t>
      </w:r>
    </w:p>
    <w:p w14:paraId="3A45B53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6.1本合同范围的货物，应由乙方直接供应，不得转让他人供应。</w:t>
      </w:r>
    </w:p>
    <w:p w14:paraId="1F45F033"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6.2除非得到甲方的书面同意，乙方不得将本合同范围的货物全部或部分分包给他人供应；</w:t>
      </w:r>
    </w:p>
    <w:p w14:paraId="591C999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6.3如有转让和和未经甲方同意的分包行为，甲方有权解除合同，没收履约保证金并追究乙方的违约责任。</w:t>
      </w:r>
    </w:p>
    <w:p w14:paraId="393DE1A5" w14:textId="77777777" w:rsidR="00913BEC" w:rsidRPr="00AC323A" w:rsidRDefault="00913BEC" w:rsidP="00913BEC">
      <w:pPr>
        <w:numPr>
          <w:ilvl w:val="0"/>
          <w:numId w:val="4"/>
        </w:numPr>
        <w:spacing w:line="288" w:lineRule="auto"/>
        <w:rPr>
          <w:rFonts w:ascii="宋体" w:hAnsi="宋体" w:cs="宋体" w:hint="eastAsia"/>
          <w:b/>
          <w:bCs/>
          <w:szCs w:val="21"/>
        </w:rPr>
      </w:pPr>
      <w:r w:rsidRPr="00AC323A">
        <w:rPr>
          <w:rFonts w:ascii="宋体" w:hAnsi="宋体" w:cs="宋体" w:hint="eastAsia"/>
          <w:b/>
          <w:bCs/>
          <w:szCs w:val="21"/>
        </w:rPr>
        <w:t>质保期</w:t>
      </w:r>
    </w:p>
    <w:p w14:paraId="160646F8" w14:textId="77777777" w:rsidR="00913BEC" w:rsidRPr="00B149A5" w:rsidRDefault="00913BEC" w:rsidP="00913BEC">
      <w:pPr>
        <w:pStyle w:val="af"/>
        <w:tabs>
          <w:tab w:val="left" w:pos="851"/>
        </w:tabs>
        <w:adjustRightInd w:val="0"/>
        <w:snapToGrid w:val="0"/>
        <w:spacing w:line="288" w:lineRule="auto"/>
        <w:ind w:firstLineChars="100" w:firstLine="211"/>
        <w:rPr>
          <w:rFonts w:hAnsi="宋体" w:cs="宋体" w:hint="eastAsia"/>
          <w:b/>
          <w:bCs/>
        </w:rPr>
      </w:pPr>
      <w:r w:rsidRPr="00B149A5">
        <w:rPr>
          <w:rFonts w:hAnsi="宋体" w:cs="宋体" w:hint="eastAsia"/>
          <w:b/>
          <w:u w:val="single"/>
        </w:rPr>
        <w:t xml:space="preserve"> </w:t>
      </w:r>
      <w:r w:rsidRPr="00B149A5">
        <w:rPr>
          <w:rFonts w:hAnsi="宋体" w:cs="宋体"/>
          <w:b/>
          <w:u w:val="single"/>
        </w:rPr>
        <w:t xml:space="preserve">    </w:t>
      </w:r>
      <w:r w:rsidRPr="00B149A5">
        <w:rPr>
          <w:rFonts w:hAnsi="宋体" w:cs="宋体" w:hint="eastAsia"/>
          <w:b/>
          <w:u w:val="single"/>
        </w:rPr>
        <w:t xml:space="preserve">   </w:t>
      </w:r>
      <w:r w:rsidRPr="00B149A5">
        <w:rPr>
          <w:rFonts w:hAnsi="宋体" w:cs="宋体" w:hint="eastAsia"/>
          <w:b/>
        </w:rPr>
        <w:t>（自验收合格签字之日起计算）</w:t>
      </w:r>
    </w:p>
    <w:p w14:paraId="09DD4B46"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交货期、交货方式及交货地点</w:t>
      </w:r>
    </w:p>
    <w:p w14:paraId="099D723B"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rPr>
        <w:t>8.1</w:t>
      </w:r>
      <w:r w:rsidRPr="00D60801">
        <w:rPr>
          <w:rFonts w:hAnsi="宋体" w:cs="宋体" w:hint="eastAsia"/>
        </w:rPr>
        <w:t>交货期</w:t>
      </w:r>
      <w:r w:rsidRPr="00D60801">
        <w:rPr>
          <w:rFonts w:hAnsi="宋体" w:cs="宋体" w:hint="eastAsia"/>
          <w:bCs/>
        </w:rPr>
        <w:t>：接甲方通知后</w:t>
      </w:r>
      <w:r w:rsidRPr="00D60801">
        <w:rPr>
          <w:rFonts w:hAnsi="宋体" w:cs="宋体" w:hint="eastAsia"/>
          <w:bCs/>
          <w:color w:val="000000"/>
        </w:rPr>
        <w:t>，</w:t>
      </w:r>
      <w:r w:rsidR="009E0999" w:rsidRPr="00D60801">
        <w:rPr>
          <w:rFonts w:hAnsi="宋体" w:cs="宋体" w:hint="eastAsia"/>
        </w:rPr>
        <w:t>30天内完成供货、安装</w:t>
      </w:r>
      <w:r w:rsidRPr="00D60801">
        <w:rPr>
          <w:rFonts w:hAnsi="宋体" w:cs="宋体" w:hint="eastAsia"/>
          <w:bCs/>
        </w:rPr>
        <w:t>。</w:t>
      </w:r>
    </w:p>
    <w:p w14:paraId="783404F1"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8.2交货方式：送货上门。</w:t>
      </w:r>
    </w:p>
    <w:p w14:paraId="7EAE84A3"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8.3交货地点：甲方指定送达地点（送货到安装地点）。</w:t>
      </w:r>
    </w:p>
    <w:p w14:paraId="0823616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货款支付</w:t>
      </w:r>
    </w:p>
    <w:p w14:paraId="505D179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付款方式：甲方凭乙方开具的全额增值税发票，在验收合格后</w:t>
      </w:r>
      <w:r>
        <w:rPr>
          <w:rFonts w:hAnsi="宋体" w:cs="宋体"/>
        </w:rPr>
        <w:t>30</w:t>
      </w:r>
      <w:r>
        <w:rPr>
          <w:rFonts w:hAnsi="宋体" w:cs="宋体" w:hint="eastAsia"/>
        </w:rPr>
        <w:t>个工作日内支付合同货款</w:t>
      </w:r>
      <w:r w:rsidRPr="00190E14">
        <w:rPr>
          <w:rFonts w:hAnsi="宋体" w:cs="宋体" w:hint="eastAsia"/>
          <w:b/>
          <w:u w:val="single"/>
        </w:rPr>
        <w:t xml:space="preserve"> </w:t>
      </w:r>
      <w:r w:rsidRPr="00190E14">
        <w:rPr>
          <w:rFonts w:hAnsi="宋体" w:cs="宋体"/>
          <w:b/>
          <w:u w:val="single"/>
        </w:rPr>
        <w:t xml:space="preserve">100% </w:t>
      </w:r>
      <w:r>
        <w:rPr>
          <w:rFonts w:hAnsi="宋体" w:cs="宋体" w:hint="eastAsia"/>
        </w:rPr>
        <w:t>。</w:t>
      </w:r>
    </w:p>
    <w:p w14:paraId="1E5FE8C2"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hint="eastAsia"/>
          <w:color w:val="000000"/>
        </w:rPr>
        <w:t>支付期限如遇学校假期，则顺延至学校正式开学后。</w:t>
      </w:r>
    </w:p>
    <w:p w14:paraId="60712494"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税费</w:t>
      </w:r>
    </w:p>
    <w:p w14:paraId="6F95344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本合同执行中相关的一切税费均由乙方负担。</w:t>
      </w:r>
    </w:p>
    <w:p w14:paraId="4A02906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质量保证及售后服务</w:t>
      </w:r>
    </w:p>
    <w:p w14:paraId="5F6BBEAD"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11.1乙方应按招标文件规定的货物性能、技术要求、质量标准向甲方提供未经使用的全新产品。</w:t>
      </w:r>
    </w:p>
    <w:p w14:paraId="437ED03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11.2乙方提供的货物在质保期内因货物本身的质量问题发生故障，乙方应负责免费更换。对达不到技术要求者，根据实际情况，经双方协商，可按以下办法处理：</w:t>
      </w:r>
    </w:p>
    <w:p w14:paraId="73066787"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(1)更换：由乙方承担所发生的全部费用。</w:t>
      </w:r>
    </w:p>
    <w:p w14:paraId="57BEA3EC"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lastRenderedPageBreak/>
        <w:t>(2)贬值处理：由甲乙双方合议定价。</w:t>
      </w:r>
    </w:p>
    <w:p w14:paraId="47A37491"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(3)退货处理：乙方应退还甲方支付的合同款，同时应承担该货物的直接费用（运输、保险、检验、货款利息及银行手续费等）。</w:t>
      </w:r>
    </w:p>
    <w:p w14:paraId="64BBC4B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11.3如在使用过程中发生质量问题，乙方在接到甲方通知后在4小时内到达甲方现场。</w:t>
      </w:r>
    </w:p>
    <w:p w14:paraId="1276FC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11.4在质保期内，乙方应对货物出现的质量及安全问题负责处理解决并承担一切费用。</w:t>
      </w:r>
    </w:p>
    <w:p w14:paraId="79C34CB0"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11.5上述的货</w:t>
      </w:r>
      <w:r w:rsidRPr="00AC323A">
        <w:rPr>
          <w:rFonts w:hAnsi="宋体" w:cs="宋体" w:hint="eastAsia"/>
        </w:rPr>
        <w:t>物免费保修期为</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rPr>
        <w:t>年</w:t>
      </w:r>
      <w:r w:rsidRPr="00AC323A">
        <w:rPr>
          <w:rFonts w:hAnsi="宋体" w:cs="宋体" w:hint="eastAsia"/>
        </w:rPr>
        <w:t>，</w:t>
      </w:r>
      <w:r>
        <w:rPr>
          <w:rFonts w:hAnsi="宋体" w:cs="宋体" w:hint="eastAsia"/>
        </w:rPr>
        <w:t>因人为因素出现的故障不在免费保修范围内。超过保修期的货物，终生维修，维修时只收部件成本费。</w:t>
      </w:r>
    </w:p>
    <w:p w14:paraId="5462073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11.6乙方应对管理人员进行相应培训，并给出详细的使用说明书。</w:t>
      </w:r>
    </w:p>
    <w:p w14:paraId="4FBC2FA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调试和验收</w:t>
      </w:r>
    </w:p>
    <w:p w14:paraId="017E30D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12.1甲方对乙方提交的货物依据招标文件上的技术规格要求和国家有关质量标准进行现场初步验收，外观、说明书符合招标文件技术要求的，给予签收，初步验收不合格的不予签收。全部安装完成、验收资料齐全后，甲方需在五个工作日内验收。</w:t>
      </w:r>
    </w:p>
    <w:p w14:paraId="6124103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12.2乙方交货前应对产品作出全面检查和对验收文件进行整理，并列出清单，作为甲方收货验收和使用的技术条件依据，检验的结果应随货物交甲方。</w:t>
      </w:r>
    </w:p>
    <w:p w14:paraId="3F8E76E7"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12.3甲方对乙方提供的货物在使用前进行调试时，乙方需负责安装并培训甲方的使用操作人员，并协助甲方一起调试，直到符合技术要求，甲方才做最终验收。</w:t>
      </w:r>
    </w:p>
    <w:p w14:paraId="5774635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12.4对技术复杂的货物，甲方应请国家认可的专业检测机构参与初步验收及最终验收，并由其出具质量检测报告。</w:t>
      </w:r>
    </w:p>
    <w:p w14:paraId="27130DB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12.5验收时乙方必须在现场，验收完毕后作出验收结果报告；验收费用由乙方负责。</w:t>
      </w:r>
    </w:p>
    <w:p w14:paraId="2102FA6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12.6乙方在设备安装调试中所引起的人员、设备的安全事故，全由乙方自行承担。</w:t>
      </w:r>
    </w:p>
    <w:p w14:paraId="0A4D2D18"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货物包装、发运及运输</w:t>
      </w:r>
    </w:p>
    <w:p w14:paraId="4DC7A5D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13.1乙方应在货物发运前对其进行满足运输距离、防潮、防震、防锈和防破损装卸等要求包装，以保证货物安全运达甲方指定地点。</w:t>
      </w:r>
    </w:p>
    <w:p w14:paraId="7F331FAB"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13.2使用说明书、质量检验证明书、随配附件和工具以及清单一并附于货物内。</w:t>
      </w:r>
    </w:p>
    <w:p w14:paraId="6752E42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13.3乙方在货物发运手续办理完毕后24小时内或货到甲方48小时前通知甲方，以准备接货。</w:t>
      </w:r>
    </w:p>
    <w:p w14:paraId="720757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13.4货物在交付甲方前发生的风险均由乙方负责。</w:t>
      </w:r>
    </w:p>
    <w:p w14:paraId="1EB69C9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13.5货物在规定的交付期限内由乙方送达甲方指定的地点视为交付，乙方同时需通知甲方货物已送达。</w:t>
      </w:r>
    </w:p>
    <w:p w14:paraId="5EA1CA6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违约责任</w:t>
      </w:r>
    </w:p>
    <w:p w14:paraId="7FDDEBA9"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14.1甲方无正当理由拒收货物的，甲方向乙方偿付拒收货款总值的百分之五违约金。</w:t>
      </w:r>
    </w:p>
    <w:p w14:paraId="7FA6BF55"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14.2甲方无故逾期验收和办理货款支付手续的，甲方应按逾期付款总额每日万分之五向乙方支付违约金。</w:t>
      </w:r>
    </w:p>
    <w:p w14:paraId="3B071358"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14.3因乙方原因导致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14:paraId="197DED5D"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0F07CCD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不可抗力事件处理</w:t>
      </w:r>
    </w:p>
    <w:p w14:paraId="39496B6E"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15.1在合同有效期内，任何一方因不可抗力事件导致不能履行合同，则合同履行期可延长，其延长期与不可抗力影响期相同。</w:t>
      </w:r>
    </w:p>
    <w:p w14:paraId="50AB3E51"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15.2不可抗力事件发生后，应立即通知对方，并寄送有关权威机构出具的证明。</w:t>
      </w:r>
    </w:p>
    <w:p w14:paraId="54827DB8"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15.3不可抗力事件延续120天以上，双方应通过友好协商，确定是否继续履行合同。</w:t>
      </w:r>
    </w:p>
    <w:p w14:paraId="2D1DE2F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lastRenderedPageBreak/>
        <w:t>诉讼</w:t>
      </w:r>
    </w:p>
    <w:p w14:paraId="6E98355A"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双方在执行合同中所发生的一切争议，应通过协商解决。如协商不成，可向甲方所在地法院起诉。</w:t>
      </w:r>
    </w:p>
    <w:p w14:paraId="6043BCE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合同生效及其它</w:t>
      </w:r>
    </w:p>
    <w:p w14:paraId="21B3940F"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17.1合同经双方法定代表人或授权委托代理人签字并加盖单位公章后生效。</w:t>
      </w:r>
    </w:p>
    <w:p w14:paraId="0143D3A0"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17.2合同执行中涉及采购资金和采购内容修改或补充的，须经宁波财经学院主管部门审批，并签书面补充协议报相关监督管理部门备案，方可作为主合同不可分割的一部分。</w:t>
      </w:r>
    </w:p>
    <w:p w14:paraId="221A623D"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17.3本合同未尽事宜，遵照《民法典》有关条文执行。</w:t>
      </w:r>
    </w:p>
    <w:p w14:paraId="69379214"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17.4本合同一式</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肆</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份，具有同等法律效力，甲方执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份，乙方执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b/>
          <w:u w:val="single"/>
        </w:rPr>
        <w:t xml:space="preserve">  </w:t>
      </w:r>
      <w:r>
        <w:rPr>
          <w:rFonts w:hAnsi="宋体" w:cs="宋体" w:hint="eastAsia"/>
        </w:rPr>
        <w:t>份。</w:t>
      </w:r>
    </w:p>
    <w:p w14:paraId="13EBFF6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w:t>
      </w:r>
      <w:r>
        <w:rPr>
          <w:rFonts w:hAnsi="宋体" w:cs="宋体"/>
        </w:rPr>
        <w:t>7.5</w:t>
      </w:r>
      <w:r w:rsidRPr="005E0FE6">
        <w:rPr>
          <w:rFonts w:hAnsi="宋体" w:cs="宋体" w:hint="eastAsia"/>
        </w:rPr>
        <w:t>本合同声明，作为附件，下述文件是合同的一部分，并与本合同一起阅读和解释：</w:t>
      </w:r>
    </w:p>
    <w:p w14:paraId="5FB173B2"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a.招标文件；</w:t>
      </w:r>
    </w:p>
    <w:p w14:paraId="35B061BC"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b.乙方的投标文件、乙方在招投标中提供的澄清文件；</w:t>
      </w:r>
    </w:p>
    <w:p w14:paraId="4AA23C9E"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c.合同附件；</w:t>
      </w:r>
    </w:p>
    <w:p w14:paraId="4CFC52A3"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上述文件与合同若有不一致之处，文件的优先次序应为第一合同、第二附件。</w:t>
      </w:r>
    </w:p>
    <w:p w14:paraId="06FB1DDF"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6AB5A1A4"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甲方：宁波财经学院                   </w:t>
      </w:r>
      <w:r>
        <w:rPr>
          <w:rFonts w:hAnsi="宋体" w:cs="宋体"/>
        </w:rPr>
        <w:t xml:space="preserve">      </w:t>
      </w:r>
      <w:r>
        <w:rPr>
          <w:rFonts w:hAnsi="宋体" w:cs="宋体" w:hint="eastAsia"/>
        </w:rPr>
        <w:t xml:space="preserve">乙方： </w:t>
      </w:r>
    </w:p>
    <w:p w14:paraId="5507022B"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地址：宁波市海曙区学院路899号       </w:t>
      </w:r>
      <w:r>
        <w:rPr>
          <w:rFonts w:hAnsi="宋体" w:cs="宋体"/>
        </w:rPr>
        <w:t xml:space="preserve">     </w:t>
      </w:r>
      <w:r>
        <w:rPr>
          <w:rFonts w:hAnsi="宋体" w:cs="宋体" w:hint="eastAsia"/>
        </w:rPr>
        <w:t xml:space="preserve"> 地址： </w:t>
      </w:r>
    </w:p>
    <w:p w14:paraId="08EB138D"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法定（授权）代表人：                 </w:t>
      </w:r>
      <w:r>
        <w:rPr>
          <w:rFonts w:hAnsi="宋体" w:cs="宋体"/>
        </w:rPr>
        <w:t xml:space="preserve">  </w:t>
      </w:r>
      <w:r>
        <w:rPr>
          <w:rFonts w:hAnsi="宋体" w:cs="宋体" w:hint="eastAsia"/>
        </w:rPr>
        <w:t xml:space="preserve"> </w:t>
      </w:r>
      <w:r>
        <w:rPr>
          <w:rFonts w:hAnsi="宋体" w:cs="宋体"/>
        </w:rPr>
        <w:t xml:space="preserve">   </w:t>
      </w:r>
      <w:r>
        <w:rPr>
          <w:rFonts w:hAnsi="宋体" w:cs="宋体" w:hint="eastAsia"/>
        </w:rPr>
        <w:t>法定（授权）代表人：</w:t>
      </w:r>
    </w:p>
    <w:p w14:paraId="3D59B93A"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3623B7F8" w14:textId="77777777" w:rsidR="00913BEC" w:rsidRPr="00A60AEA" w:rsidRDefault="00913BEC" w:rsidP="00913BEC">
      <w:pPr>
        <w:pStyle w:val="af"/>
        <w:tabs>
          <w:tab w:val="left" w:pos="4740"/>
        </w:tabs>
        <w:adjustRightInd w:val="0"/>
        <w:snapToGrid w:val="0"/>
        <w:spacing w:line="480" w:lineRule="auto"/>
        <w:jc w:val="left"/>
        <w:rPr>
          <w:rFonts w:hAnsi="宋体" w:cs="宋体" w:hint="eastAsia"/>
        </w:rPr>
      </w:pPr>
    </w:p>
    <w:p w14:paraId="13556D07"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双方签署地点：宁波海曙区</w:t>
      </w:r>
    </w:p>
    <w:p w14:paraId="4F446768"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双方签字日期：      年    月    日            </w:t>
      </w:r>
    </w:p>
    <w:p w14:paraId="0E3FCDA9" w14:textId="77777777" w:rsidR="00913BEC" w:rsidRPr="00202ADD" w:rsidRDefault="00913BEC" w:rsidP="00913BEC">
      <w:pPr>
        <w:rPr>
          <w:sz w:val="24"/>
          <w:szCs w:val="24"/>
        </w:rPr>
      </w:pPr>
    </w:p>
    <w:p w14:paraId="40C18DCF" w14:textId="77777777" w:rsidR="00202ADD" w:rsidRPr="00AD7319" w:rsidRDefault="00202ADD" w:rsidP="00913BEC">
      <w:pPr>
        <w:spacing w:line="360" w:lineRule="auto"/>
        <w:contextualSpacing/>
        <w:jc w:val="center"/>
        <w:rPr>
          <w:sz w:val="24"/>
          <w:szCs w:val="24"/>
        </w:rPr>
      </w:pPr>
    </w:p>
    <w:sectPr w:rsidR="00202ADD" w:rsidRPr="00AD7319">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7F2E" w14:textId="77777777" w:rsidR="009B4EDA" w:rsidRDefault="009B4EDA">
      <w:r>
        <w:separator/>
      </w:r>
    </w:p>
  </w:endnote>
  <w:endnote w:type="continuationSeparator" w:id="0">
    <w:p w14:paraId="7825C072" w14:textId="77777777" w:rsidR="009B4EDA" w:rsidRDefault="009B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00000000" w:usb1="00000000"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Segoe UI Ligh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Dutch801 XBd BT">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0" w:usb1="00000000" w:usb2="00000000" w:usb3="00000000" w:csb0="00040001" w:csb1="00000000"/>
  </w:font>
  <w:font w:name="微软大黑体">
    <w:altName w:val="宋体"/>
    <w:charset w:val="00"/>
    <w:family w:val="modern"/>
    <w:pitch w:val="default"/>
    <w:sig w:usb0="00000000" w:usb1="00000000" w:usb2="00000010" w:usb3="00000000" w:csb0="00040000" w:csb1="00000000"/>
  </w:font>
  <w:font w:name="中圆体">
    <w:altName w:val="宋体"/>
    <w:charset w:val="00"/>
    <w:family w:val="moder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default"/>
  </w:font>
  <w:font w:name="平成明朝">
    <w:altName w:val="MS Gothic"/>
    <w:charset w:val="00"/>
    <w:family w:val="roman"/>
    <w:pitch w:val="default"/>
    <w:sig w:usb0="00000000" w:usb1="00000000" w:usb2="00000010" w:usb3="00000000" w:csb0="00020000" w:csb1="00000000"/>
  </w:font>
  <w:font w:name="Thorndale">
    <w:altName w:val="Times New Roman"/>
    <w:charset w:val="00"/>
    <w:family w:val="roman"/>
    <w:pitch w:val="default"/>
    <w:sig w:usb0="00000000"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5A7D" w14:textId="77777777" w:rsidR="00AD7319" w:rsidRDefault="00000000">
    <w:pPr>
      <w:pStyle w:val="af5"/>
      <w:jc w:val="center"/>
      <w:rPr>
        <w:sz w:val="21"/>
      </w:rPr>
    </w:pPr>
    <w:r>
      <w:rPr>
        <w:sz w:val="21"/>
      </w:rPr>
      <w:pict w14:anchorId="4E72CE0D">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2557B898"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B839F" w14:textId="77777777" w:rsidR="009B4EDA" w:rsidRDefault="009B4EDA">
      <w:r>
        <w:separator/>
      </w:r>
    </w:p>
  </w:footnote>
  <w:footnote w:type="continuationSeparator" w:id="0">
    <w:p w14:paraId="46EE5A56" w14:textId="77777777" w:rsidR="009B4EDA" w:rsidRDefault="009B4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1571"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1A50"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406926137">
    <w:abstractNumId w:val="3"/>
  </w:num>
  <w:num w:numId="2" w16cid:durableId="298266442">
    <w:abstractNumId w:val="4"/>
  </w:num>
  <w:num w:numId="3" w16cid:durableId="1980260286">
    <w:abstractNumId w:val="1"/>
  </w:num>
  <w:num w:numId="4" w16cid:durableId="187763131">
    <w:abstractNumId w:val="7"/>
  </w:num>
  <w:num w:numId="5" w16cid:durableId="793862356">
    <w:abstractNumId w:val="2"/>
  </w:num>
  <w:num w:numId="6" w16cid:durableId="1371149895">
    <w:abstractNumId w:val="0"/>
  </w:num>
  <w:num w:numId="7" w16cid:durableId="1314792737">
    <w:abstractNumId w:val="5"/>
  </w:num>
  <w:num w:numId="8" w16cid:durableId="406345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55B"/>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0E57"/>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030"/>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132"/>
    <w:rsid w:val="000C5420"/>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15F"/>
    <w:rsid w:val="000E79BF"/>
    <w:rsid w:val="000F0483"/>
    <w:rsid w:val="000F0C22"/>
    <w:rsid w:val="000F0F00"/>
    <w:rsid w:val="000F0F05"/>
    <w:rsid w:val="000F16D3"/>
    <w:rsid w:val="000F2BDB"/>
    <w:rsid w:val="000F309F"/>
    <w:rsid w:val="000F3C18"/>
    <w:rsid w:val="000F4139"/>
    <w:rsid w:val="000F4D25"/>
    <w:rsid w:val="000F4EF3"/>
    <w:rsid w:val="000F64F5"/>
    <w:rsid w:val="000F6501"/>
    <w:rsid w:val="000F6AAE"/>
    <w:rsid w:val="000F6B60"/>
    <w:rsid w:val="000F7B08"/>
    <w:rsid w:val="000F7F45"/>
    <w:rsid w:val="00101962"/>
    <w:rsid w:val="00101EEC"/>
    <w:rsid w:val="0010345A"/>
    <w:rsid w:val="00103A54"/>
    <w:rsid w:val="001041ED"/>
    <w:rsid w:val="00104B60"/>
    <w:rsid w:val="00105463"/>
    <w:rsid w:val="00105A88"/>
    <w:rsid w:val="00106B3C"/>
    <w:rsid w:val="001075D8"/>
    <w:rsid w:val="00107CA5"/>
    <w:rsid w:val="00110225"/>
    <w:rsid w:val="00110C62"/>
    <w:rsid w:val="00110D5E"/>
    <w:rsid w:val="0011105D"/>
    <w:rsid w:val="001119A5"/>
    <w:rsid w:val="001135AE"/>
    <w:rsid w:val="0011361D"/>
    <w:rsid w:val="00113E11"/>
    <w:rsid w:val="00116A53"/>
    <w:rsid w:val="001173BB"/>
    <w:rsid w:val="00117A7D"/>
    <w:rsid w:val="00120690"/>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0C3A"/>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4CE0"/>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0EDD"/>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56F3"/>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97AF9"/>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1D8F"/>
    <w:rsid w:val="002C25C8"/>
    <w:rsid w:val="002C2A99"/>
    <w:rsid w:val="002C3DCD"/>
    <w:rsid w:val="002C42B1"/>
    <w:rsid w:val="002C58A3"/>
    <w:rsid w:val="002C61F0"/>
    <w:rsid w:val="002C6A74"/>
    <w:rsid w:val="002C7E39"/>
    <w:rsid w:val="002D0D5E"/>
    <w:rsid w:val="002D0E8C"/>
    <w:rsid w:val="002D1A9F"/>
    <w:rsid w:val="002D3145"/>
    <w:rsid w:val="002D4E74"/>
    <w:rsid w:val="002D4F5F"/>
    <w:rsid w:val="002D556A"/>
    <w:rsid w:val="002D5788"/>
    <w:rsid w:val="002D58A2"/>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2D59"/>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1BA9"/>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166F"/>
    <w:rsid w:val="00372955"/>
    <w:rsid w:val="00373998"/>
    <w:rsid w:val="00373DAA"/>
    <w:rsid w:val="00373F1F"/>
    <w:rsid w:val="00373F7A"/>
    <w:rsid w:val="00376245"/>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AB2"/>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29E"/>
    <w:rsid w:val="003F6CA3"/>
    <w:rsid w:val="003F748E"/>
    <w:rsid w:val="003F7F0E"/>
    <w:rsid w:val="00402474"/>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3BFB"/>
    <w:rsid w:val="00414DBA"/>
    <w:rsid w:val="00414DE7"/>
    <w:rsid w:val="00414F7E"/>
    <w:rsid w:val="00415ED6"/>
    <w:rsid w:val="00416A5D"/>
    <w:rsid w:val="00417B06"/>
    <w:rsid w:val="0042044D"/>
    <w:rsid w:val="004209F4"/>
    <w:rsid w:val="00421CE8"/>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6E33"/>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80CA8"/>
    <w:rsid w:val="00481D39"/>
    <w:rsid w:val="0048284F"/>
    <w:rsid w:val="00482930"/>
    <w:rsid w:val="00483515"/>
    <w:rsid w:val="00484E9B"/>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32D"/>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A25"/>
    <w:rsid w:val="005C3F5A"/>
    <w:rsid w:val="005C4D23"/>
    <w:rsid w:val="005C4DCE"/>
    <w:rsid w:val="005C645A"/>
    <w:rsid w:val="005C64AF"/>
    <w:rsid w:val="005C6E24"/>
    <w:rsid w:val="005D0010"/>
    <w:rsid w:val="005D0B74"/>
    <w:rsid w:val="005D1B37"/>
    <w:rsid w:val="005D2539"/>
    <w:rsid w:val="005D494F"/>
    <w:rsid w:val="005D4AE7"/>
    <w:rsid w:val="005D4CB1"/>
    <w:rsid w:val="005D570B"/>
    <w:rsid w:val="005D5FB1"/>
    <w:rsid w:val="005D6163"/>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3F54"/>
    <w:rsid w:val="005F4A26"/>
    <w:rsid w:val="005F7940"/>
    <w:rsid w:val="006007CD"/>
    <w:rsid w:val="00600AE1"/>
    <w:rsid w:val="006011E0"/>
    <w:rsid w:val="00601505"/>
    <w:rsid w:val="0060174A"/>
    <w:rsid w:val="006017BB"/>
    <w:rsid w:val="00602652"/>
    <w:rsid w:val="006040E3"/>
    <w:rsid w:val="00604728"/>
    <w:rsid w:val="00604F63"/>
    <w:rsid w:val="0060573C"/>
    <w:rsid w:val="00606947"/>
    <w:rsid w:val="006070B3"/>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3595"/>
    <w:rsid w:val="006341B3"/>
    <w:rsid w:val="00635786"/>
    <w:rsid w:val="00635D14"/>
    <w:rsid w:val="00635DA5"/>
    <w:rsid w:val="00635E95"/>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0A1B"/>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6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847"/>
    <w:rsid w:val="006B6DE1"/>
    <w:rsid w:val="006B6FA9"/>
    <w:rsid w:val="006C208F"/>
    <w:rsid w:val="006C28AA"/>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1E8"/>
    <w:rsid w:val="00751F44"/>
    <w:rsid w:val="0075244C"/>
    <w:rsid w:val="007538BF"/>
    <w:rsid w:val="00754DE0"/>
    <w:rsid w:val="0075507E"/>
    <w:rsid w:val="00755D9B"/>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77232"/>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AE6"/>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5535"/>
    <w:rsid w:val="00816956"/>
    <w:rsid w:val="00816D46"/>
    <w:rsid w:val="00817BB3"/>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607"/>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20C3"/>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5022"/>
    <w:rsid w:val="00896225"/>
    <w:rsid w:val="008966DB"/>
    <w:rsid w:val="008A0007"/>
    <w:rsid w:val="008A05F4"/>
    <w:rsid w:val="008A06A4"/>
    <w:rsid w:val="008A08E0"/>
    <w:rsid w:val="008A13C7"/>
    <w:rsid w:val="008A20D6"/>
    <w:rsid w:val="008A2CD9"/>
    <w:rsid w:val="008A2E30"/>
    <w:rsid w:val="008A3C3B"/>
    <w:rsid w:val="008A3ED9"/>
    <w:rsid w:val="008A3FBA"/>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1F5C"/>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773D2"/>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59DB"/>
    <w:rsid w:val="009965A9"/>
    <w:rsid w:val="0099764B"/>
    <w:rsid w:val="009A160F"/>
    <w:rsid w:val="009A1EC7"/>
    <w:rsid w:val="009A2507"/>
    <w:rsid w:val="009A2C82"/>
    <w:rsid w:val="009A2D2D"/>
    <w:rsid w:val="009A3609"/>
    <w:rsid w:val="009A3956"/>
    <w:rsid w:val="009A4489"/>
    <w:rsid w:val="009A5E24"/>
    <w:rsid w:val="009A6CF0"/>
    <w:rsid w:val="009A7B81"/>
    <w:rsid w:val="009B06ED"/>
    <w:rsid w:val="009B0B20"/>
    <w:rsid w:val="009B0EB6"/>
    <w:rsid w:val="009B0F77"/>
    <w:rsid w:val="009B2BDB"/>
    <w:rsid w:val="009B4C48"/>
    <w:rsid w:val="009B4EDA"/>
    <w:rsid w:val="009B76B6"/>
    <w:rsid w:val="009B775C"/>
    <w:rsid w:val="009B7986"/>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E7E38"/>
    <w:rsid w:val="009F475A"/>
    <w:rsid w:val="009F47F1"/>
    <w:rsid w:val="009F5423"/>
    <w:rsid w:val="009F66C9"/>
    <w:rsid w:val="009F7F21"/>
    <w:rsid w:val="00A005BE"/>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2A41"/>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496"/>
    <w:rsid w:val="00B23540"/>
    <w:rsid w:val="00B23A02"/>
    <w:rsid w:val="00B24F8C"/>
    <w:rsid w:val="00B263F0"/>
    <w:rsid w:val="00B264FF"/>
    <w:rsid w:val="00B31BF9"/>
    <w:rsid w:val="00B31E25"/>
    <w:rsid w:val="00B32048"/>
    <w:rsid w:val="00B32067"/>
    <w:rsid w:val="00B32E3E"/>
    <w:rsid w:val="00B33288"/>
    <w:rsid w:val="00B3393F"/>
    <w:rsid w:val="00B33B88"/>
    <w:rsid w:val="00B33D4E"/>
    <w:rsid w:val="00B3438F"/>
    <w:rsid w:val="00B357F7"/>
    <w:rsid w:val="00B361DB"/>
    <w:rsid w:val="00B36715"/>
    <w:rsid w:val="00B373FE"/>
    <w:rsid w:val="00B400AE"/>
    <w:rsid w:val="00B40D0F"/>
    <w:rsid w:val="00B42C39"/>
    <w:rsid w:val="00B4308C"/>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5E9"/>
    <w:rsid w:val="00B76DEE"/>
    <w:rsid w:val="00B80527"/>
    <w:rsid w:val="00B8183E"/>
    <w:rsid w:val="00B81AFF"/>
    <w:rsid w:val="00B81EA6"/>
    <w:rsid w:val="00B82347"/>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B4C"/>
    <w:rsid w:val="00BA7D97"/>
    <w:rsid w:val="00BA7F97"/>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2A55"/>
    <w:rsid w:val="00BE3136"/>
    <w:rsid w:val="00BE561B"/>
    <w:rsid w:val="00BE62E2"/>
    <w:rsid w:val="00BE6F67"/>
    <w:rsid w:val="00BE77D1"/>
    <w:rsid w:val="00BE7E42"/>
    <w:rsid w:val="00BF0B51"/>
    <w:rsid w:val="00BF1826"/>
    <w:rsid w:val="00BF1C9A"/>
    <w:rsid w:val="00BF28BB"/>
    <w:rsid w:val="00BF2B4C"/>
    <w:rsid w:val="00BF371E"/>
    <w:rsid w:val="00BF4E88"/>
    <w:rsid w:val="00BF4F0C"/>
    <w:rsid w:val="00BF5C72"/>
    <w:rsid w:val="00BF6EF5"/>
    <w:rsid w:val="00C008B2"/>
    <w:rsid w:val="00C01AD5"/>
    <w:rsid w:val="00C01FD8"/>
    <w:rsid w:val="00C021F7"/>
    <w:rsid w:val="00C025E2"/>
    <w:rsid w:val="00C03D46"/>
    <w:rsid w:val="00C03E33"/>
    <w:rsid w:val="00C046C8"/>
    <w:rsid w:val="00C0539D"/>
    <w:rsid w:val="00C05591"/>
    <w:rsid w:val="00C057CC"/>
    <w:rsid w:val="00C05E00"/>
    <w:rsid w:val="00C06E77"/>
    <w:rsid w:val="00C0738D"/>
    <w:rsid w:val="00C07902"/>
    <w:rsid w:val="00C07BFC"/>
    <w:rsid w:val="00C07F59"/>
    <w:rsid w:val="00C07FB8"/>
    <w:rsid w:val="00C10A10"/>
    <w:rsid w:val="00C10D7D"/>
    <w:rsid w:val="00C10E4B"/>
    <w:rsid w:val="00C10E82"/>
    <w:rsid w:val="00C1558D"/>
    <w:rsid w:val="00C15A3D"/>
    <w:rsid w:val="00C16772"/>
    <w:rsid w:val="00C16E3D"/>
    <w:rsid w:val="00C17625"/>
    <w:rsid w:val="00C204A8"/>
    <w:rsid w:val="00C21CF1"/>
    <w:rsid w:val="00C22E2E"/>
    <w:rsid w:val="00C24255"/>
    <w:rsid w:val="00C264A2"/>
    <w:rsid w:val="00C269FB"/>
    <w:rsid w:val="00C2701F"/>
    <w:rsid w:val="00C30256"/>
    <w:rsid w:val="00C305B0"/>
    <w:rsid w:val="00C30DB0"/>
    <w:rsid w:val="00C31327"/>
    <w:rsid w:val="00C3171E"/>
    <w:rsid w:val="00C32D60"/>
    <w:rsid w:val="00C33F30"/>
    <w:rsid w:val="00C34064"/>
    <w:rsid w:val="00C341FD"/>
    <w:rsid w:val="00C342F2"/>
    <w:rsid w:val="00C345FB"/>
    <w:rsid w:val="00C37F1B"/>
    <w:rsid w:val="00C40F06"/>
    <w:rsid w:val="00C4129C"/>
    <w:rsid w:val="00C426B7"/>
    <w:rsid w:val="00C42A00"/>
    <w:rsid w:val="00C42A6E"/>
    <w:rsid w:val="00C42C20"/>
    <w:rsid w:val="00C45203"/>
    <w:rsid w:val="00C468B1"/>
    <w:rsid w:val="00C47DB5"/>
    <w:rsid w:val="00C50AEE"/>
    <w:rsid w:val="00C538B1"/>
    <w:rsid w:val="00C563AE"/>
    <w:rsid w:val="00C56FC4"/>
    <w:rsid w:val="00C6078E"/>
    <w:rsid w:val="00C621DB"/>
    <w:rsid w:val="00C640A6"/>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B2A"/>
    <w:rsid w:val="00C82F37"/>
    <w:rsid w:val="00C85206"/>
    <w:rsid w:val="00C85D46"/>
    <w:rsid w:val="00C85F74"/>
    <w:rsid w:val="00C86126"/>
    <w:rsid w:val="00C870B6"/>
    <w:rsid w:val="00C8714D"/>
    <w:rsid w:val="00C878B8"/>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1BA7"/>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2955"/>
    <w:rsid w:val="00CC342B"/>
    <w:rsid w:val="00CC3C7D"/>
    <w:rsid w:val="00CC4FB9"/>
    <w:rsid w:val="00CC540D"/>
    <w:rsid w:val="00CC5A98"/>
    <w:rsid w:val="00CC6964"/>
    <w:rsid w:val="00CC6C90"/>
    <w:rsid w:val="00CC6CC9"/>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5CE7"/>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1CD2"/>
    <w:rsid w:val="00D4298D"/>
    <w:rsid w:val="00D4424F"/>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7020D"/>
    <w:rsid w:val="00D70709"/>
    <w:rsid w:val="00D71268"/>
    <w:rsid w:val="00D732F4"/>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B750F"/>
    <w:rsid w:val="00DC1415"/>
    <w:rsid w:val="00DC6A7E"/>
    <w:rsid w:val="00DC7B00"/>
    <w:rsid w:val="00DC7C2C"/>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B1C"/>
    <w:rsid w:val="00DF4D17"/>
    <w:rsid w:val="00DF538F"/>
    <w:rsid w:val="00DF5DA4"/>
    <w:rsid w:val="00DF6EC0"/>
    <w:rsid w:val="00E00942"/>
    <w:rsid w:val="00E00C5E"/>
    <w:rsid w:val="00E01998"/>
    <w:rsid w:val="00E029B7"/>
    <w:rsid w:val="00E06376"/>
    <w:rsid w:val="00E06CF0"/>
    <w:rsid w:val="00E076DC"/>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26D"/>
    <w:rsid w:val="00E34822"/>
    <w:rsid w:val="00E34AB1"/>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414"/>
    <w:rsid w:val="00E85B3F"/>
    <w:rsid w:val="00E85D25"/>
    <w:rsid w:val="00E860CB"/>
    <w:rsid w:val="00E86204"/>
    <w:rsid w:val="00E877D3"/>
    <w:rsid w:val="00E9004F"/>
    <w:rsid w:val="00E90C15"/>
    <w:rsid w:val="00E90C30"/>
    <w:rsid w:val="00E91464"/>
    <w:rsid w:val="00E91702"/>
    <w:rsid w:val="00E92313"/>
    <w:rsid w:val="00E92B35"/>
    <w:rsid w:val="00E93538"/>
    <w:rsid w:val="00E937DA"/>
    <w:rsid w:val="00E95CF8"/>
    <w:rsid w:val="00E95D57"/>
    <w:rsid w:val="00E95F19"/>
    <w:rsid w:val="00E968C6"/>
    <w:rsid w:val="00E96C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3F1A"/>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5DA"/>
    <w:rsid w:val="00F1695B"/>
    <w:rsid w:val="00F17140"/>
    <w:rsid w:val="00F17450"/>
    <w:rsid w:val="00F20C9C"/>
    <w:rsid w:val="00F2123E"/>
    <w:rsid w:val="00F2173C"/>
    <w:rsid w:val="00F229A4"/>
    <w:rsid w:val="00F23765"/>
    <w:rsid w:val="00F24033"/>
    <w:rsid w:val="00F248C2"/>
    <w:rsid w:val="00F25185"/>
    <w:rsid w:val="00F25CE8"/>
    <w:rsid w:val="00F26536"/>
    <w:rsid w:val="00F27807"/>
    <w:rsid w:val="00F30F80"/>
    <w:rsid w:val="00F32A12"/>
    <w:rsid w:val="00F32A82"/>
    <w:rsid w:val="00F33307"/>
    <w:rsid w:val="00F33819"/>
    <w:rsid w:val="00F33B47"/>
    <w:rsid w:val="00F3468F"/>
    <w:rsid w:val="00F3569D"/>
    <w:rsid w:val="00F36FE6"/>
    <w:rsid w:val="00F36FE8"/>
    <w:rsid w:val="00F37098"/>
    <w:rsid w:val="00F372A7"/>
    <w:rsid w:val="00F3734C"/>
    <w:rsid w:val="00F3746B"/>
    <w:rsid w:val="00F3762E"/>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6DAF"/>
    <w:rsid w:val="00F677C8"/>
    <w:rsid w:val="00F67ABC"/>
    <w:rsid w:val="00F67C11"/>
    <w:rsid w:val="00F700ED"/>
    <w:rsid w:val="00F705FF"/>
    <w:rsid w:val="00F711CF"/>
    <w:rsid w:val="00F71E45"/>
    <w:rsid w:val="00F721F1"/>
    <w:rsid w:val="00F72EAF"/>
    <w:rsid w:val="00F73BBE"/>
    <w:rsid w:val="00F7465B"/>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353"/>
    <w:rsid w:val="00F91785"/>
    <w:rsid w:val="00F91E56"/>
    <w:rsid w:val="00F92830"/>
    <w:rsid w:val="00F93DD3"/>
    <w:rsid w:val="00F941DB"/>
    <w:rsid w:val="00F9468F"/>
    <w:rsid w:val="00F94D49"/>
    <w:rsid w:val="00F94FE4"/>
    <w:rsid w:val="00F96737"/>
    <w:rsid w:val="00F96E27"/>
    <w:rsid w:val="00FA04C4"/>
    <w:rsid w:val="00FA070D"/>
    <w:rsid w:val="00FA0ABC"/>
    <w:rsid w:val="00FA1ABD"/>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40E"/>
    <w:rsid w:val="00FC2FDF"/>
    <w:rsid w:val="00FC3237"/>
    <w:rsid w:val="00FC3A85"/>
    <w:rsid w:val="00FC5C12"/>
    <w:rsid w:val="00FC68D5"/>
    <w:rsid w:val="00FC6FE3"/>
    <w:rsid w:val="00FC721D"/>
    <w:rsid w:val="00FD0682"/>
    <w:rsid w:val="00FD1F9E"/>
    <w:rsid w:val="00FD2C9F"/>
    <w:rsid w:val="00FD3078"/>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80"/>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5FF4CBF"/>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qFormat/>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5136">
      <w:bodyDiv w:val="1"/>
      <w:marLeft w:val="0"/>
      <w:marRight w:val="0"/>
      <w:marTop w:val="0"/>
      <w:marBottom w:val="0"/>
      <w:divBdr>
        <w:top w:val="none" w:sz="0" w:space="0" w:color="auto"/>
        <w:left w:val="none" w:sz="0" w:space="0" w:color="auto"/>
        <w:bottom w:val="none" w:sz="0" w:space="0" w:color="auto"/>
        <w:right w:val="none" w:sz="0" w:space="0" w:color="auto"/>
      </w:divBdr>
    </w:div>
    <w:div w:id="553472016">
      <w:bodyDiv w:val="1"/>
      <w:marLeft w:val="0"/>
      <w:marRight w:val="0"/>
      <w:marTop w:val="0"/>
      <w:marBottom w:val="0"/>
      <w:divBdr>
        <w:top w:val="none" w:sz="0" w:space="0" w:color="auto"/>
        <w:left w:val="none" w:sz="0" w:space="0" w:color="auto"/>
        <w:bottom w:val="none" w:sz="0" w:space="0" w:color="auto"/>
        <w:right w:val="none" w:sz="0" w:space="0" w:color="auto"/>
      </w:divBdr>
    </w:div>
    <w:div w:id="1012611740">
      <w:bodyDiv w:val="1"/>
      <w:marLeft w:val="0"/>
      <w:marRight w:val="0"/>
      <w:marTop w:val="0"/>
      <w:marBottom w:val="0"/>
      <w:divBdr>
        <w:top w:val="none" w:sz="0" w:space="0" w:color="auto"/>
        <w:left w:val="none" w:sz="0" w:space="0" w:color="auto"/>
        <w:bottom w:val="none" w:sz="0" w:space="0" w:color="auto"/>
        <w:right w:val="none" w:sz="0" w:space="0" w:color="auto"/>
      </w:divBdr>
    </w:div>
    <w:div w:id="1255435788">
      <w:bodyDiv w:val="1"/>
      <w:marLeft w:val="0"/>
      <w:marRight w:val="0"/>
      <w:marTop w:val="0"/>
      <w:marBottom w:val="0"/>
      <w:divBdr>
        <w:top w:val="none" w:sz="0" w:space="0" w:color="auto"/>
        <w:left w:val="none" w:sz="0" w:space="0" w:color="auto"/>
        <w:bottom w:val="none" w:sz="0" w:space="0" w:color="auto"/>
        <w:right w:val="none" w:sz="0" w:space="0" w:color="auto"/>
      </w:divBdr>
    </w:div>
    <w:div w:id="166601519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23</Pages>
  <Words>1568</Words>
  <Characters>8942</Characters>
  <Application>Microsoft Office Word</Application>
  <DocSecurity>0</DocSecurity>
  <Lines>74</Lines>
  <Paragraphs>20</Paragraphs>
  <ScaleCrop>false</ScaleCrop>
  <Company/>
  <LinksUpToDate>false</LinksUpToDate>
  <CharactersWithSpaces>10490</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OFFICEPC602</cp:lastModifiedBy>
  <cp:revision>87</cp:revision>
  <cp:lastPrinted>2024-11-26T05:55:00Z</cp:lastPrinted>
  <dcterms:created xsi:type="dcterms:W3CDTF">2026-04-09T02:30:00Z</dcterms:created>
  <dcterms:modified xsi:type="dcterms:W3CDTF">2026-08-07T07:18:00Z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