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E" w:rsidRDefault="00BC369E" w:rsidP="00BC369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宁波财经学院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18—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19学年第二学期</w:t>
      </w:r>
    </w:p>
    <w:p w:rsidR="002E0235" w:rsidRDefault="00BC369E" w:rsidP="00BC369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第十七周学校主要</w:t>
      </w:r>
      <w:r w:rsidR="00A8014B">
        <w:rPr>
          <w:rFonts w:ascii="宋体" w:hAnsi="宋体" w:hint="eastAsia"/>
          <w:b/>
          <w:bCs/>
          <w:sz w:val="30"/>
          <w:szCs w:val="30"/>
        </w:rPr>
        <w:t>学术</w:t>
      </w:r>
      <w:r>
        <w:rPr>
          <w:rFonts w:ascii="宋体" w:hAnsi="宋体" w:hint="eastAsia"/>
          <w:b/>
          <w:bCs/>
          <w:sz w:val="30"/>
          <w:szCs w:val="30"/>
        </w:rPr>
        <w:t>讲座安排</w:t>
      </w:r>
    </w:p>
    <w:p w:rsidR="00BC369E" w:rsidRPr="00BC369E" w:rsidRDefault="00BC369E" w:rsidP="00BC369E">
      <w:pPr>
        <w:ind w:right="105"/>
        <w:jc w:val="right"/>
        <w:rPr>
          <w:rFonts w:asciiTheme="minorEastAsia" w:eastAsiaTheme="minorEastAsia" w:hAnsiTheme="minorEastAsia"/>
          <w:b/>
          <w:bCs/>
          <w:szCs w:val="21"/>
        </w:rPr>
      </w:pPr>
      <w:r w:rsidRPr="00BC369E">
        <w:rPr>
          <w:rFonts w:asciiTheme="minorEastAsia" w:eastAsiaTheme="minorEastAsia" w:hAnsiTheme="minorEastAsia" w:hint="eastAsia"/>
          <w:szCs w:val="21"/>
        </w:rPr>
        <w:t>2019年6月17日——2019年6月23日</w:t>
      </w: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559"/>
        <w:gridCol w:w="1985"/>
        <w:gridCol w:w="2409"/>
        <w:gridCol w:w="2552"/>
      </w:tblGrid>
      <w:tr w:rsidR="00BC369E" w:rsidTr="0055037D">
        <w:trPr>
          <w:cantSplit/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讲座名称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主讲人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承办部门</w:t>
            </w:r>
          </w:p>
        </w:tc>
      </w:tr>
      <w:tr w:rsidR="00BC369E" w:rsidRPr="00723DD8" w:rsidTr="00BC369E">
        <w:trPr>
          <w:cantSplit/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6月17日（一）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数字化与成本管理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spacing w:line="280" w:lineRule="exact"/>
              <w:jc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1号楼301会议室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spacing w:line="280" w:lineRule="exact"/>
              <w:jc w:val="center"/>
              <w:rPr>
                <w:rFonts w:ascii="宋体" w:hAnsi="宋体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徐玲（副教授）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23DD8">
              <w:rPr>
                <w:rFonts w:ascii="宋体" w:hAnsi="宋体" w:hint="eastAsia"/>
                <w:color w:val="000000"/>
                <w:szCs w:val="21"/>
              </w:rPr>
              <w:t>财富管理学院</w:t>
            </w:r>
          </w:p>
        </w:tc>
      </w:tr>
      <w:tr w:rsidR="00BC369E" w:rsidRPr="00723DD8" w:rsidTr="00BC369E">
        <w:trPr>
          <w:cantSplit/>
          <w:trHeight w:val="9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6月18日（二）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如何申报浙江省哲学社会科学规划“社会重大舆情调研”专项课题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21号楼412会议室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proofErr w:type="gramStart"/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吴鹏跃</w:t>
            </w:r>
            <w:proofErr w:type="gramEnd"/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 xml:space="preserve"> 副教授</w:t>
            </w:r>
          </w:p>
          <w:p w:rsidR="00BC369E" w:rsidRPr="00723DD8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 w:rsidRPr="00723DD8">
              <w:rPr>
                <w:rFonts w:ascii="宋体" w:hAnsi="宋体" w:hint="eastAsia"/>
                <w:color w:val="000000"/>
                <w:shd w:val="clear" w:color="auto" w:fill="FFFFFF"/>
              </w:rPr>
              <w:t>蔡天鸣 高级工程师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23DD8">
              <w:rPr>
                <w:rFonts w:ascii="宋体" w:hAnsi="宋体" w:hint="eastAsia"/>
                <w:color w:val="000000"/>
                <w:szCs w:val="21"/>
              </w:rPr>
              <w:t>金融与信息学院</w:t>
            </w:r>
          </w:p>
        </w:tc>
      </w:tr>
      <w:tr w:rsidR="00BC369E" w:rsidRPr="00723DD8" w:rsidTr="00BC369E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BC3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6月19日（三）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369E" w:rsidRPr="00723DD8" w:rsidTr="00BC369E">
        <w:trPr>
          <w:cantSplit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BC3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6月20日（四）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C2297A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Microsoft Yahei" w:hAnsi="Microsoft Yahei"/>
                <w:color w:val="000000"/>
              </w:rPr>
              <w:t>全国高校教师教学发展现状分析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C2297A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14:00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C2297A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9号楼418报告厅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C2297A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Microsoft Yahei" w:hAnsi="Microsoft Yahei"/>
                <w:color w:val="000000"/>
              </w:rPr>
              <w:t>赵春鱼</w:t>
            </w:r>
            <w:r>
              <w:rPr>
                <w:rFonts w:ascii="Microsoft Yahei" w:hAnsi="Microsoft Yahei" w:hint="eastAsia"/>
                <w:color w:val="000000"/>
              </w:rPr>
              <w:t xml:space="preserve"> </w:t>
            </w:r>
            <w:r>
              <w:rPr>
                <w:rFonts w:ascii="Microsoft Yahei" w:hAnsi="Microsoft Yahei" w:hint="eastAsia"/>
                <w:color w:val="000000"/>
              </w:rPr>
              <w:t>研究员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C2297A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教师发展中心</w:t>
            </w:r>
          </w:p>
        </w:tc>
      </w:tr>
      <w:tr w:rsidR="00BC369E" w:rsidRPr="00723DD8" w:rsidTr="00BC369E">
        <w:trPr>
          <w:cantSplit/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BC3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6月21日（五）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3C3127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C3127">
              <w:rPr>
                <w:rFonts w:ascii="宋体" w:hAnsi="宋体" w:hint="eastAsia"/>
                <w:color w:val="000000"/>
                <w:szCs w:val="21"/>
              </w:rPr>
              <w:t>TOP极宽量化生态圈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3C3127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15:00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3C3127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C3127">
              <w:rPr>
                <w:rFonts w:ascii="宋体" w:hAnsi="宋体" w:hint="eastAsia"/>
                <w:color w:val="000000"/>
                <w:szCs w:val="21"/>
              </w:rPr>
              <w:t>南行三楼报告厅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3C3127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C3127">
              <w:rPr>
                <w:rFonts w:ascii="宋体" w:hAnsi="宋体" w:hint="eastAsia"/>
                <w:color w:val="000000"/>
                <w:szCs w:val="21"/>
              </w:rPr>
              <w:t>何海群  工程师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3C3127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数字技术与工程学院</w:t>
            </w:r>
          </w:p>
        </w:tc>
      </w:tr>
      <w:tr w:rsidR="00BC369E" w:rsidRPr="00723DD8" w:rsidTr="00BC369E">
        <w:trPr>
          <w:cantSplit/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BC369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6月22日（六）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369E" w:rsidRPr="00723DD8" w:rsidTr="0055037D">
        <w:trPr>
          <w:cantSplit/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BC369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6月23日（七）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C369E" w:rsidRPr="00BC369E" w:rsidRDefault="00BC369E" w:rsidP="00BC369E">
      <w:pPr>
        <w:jc w:val="center"/>
      </w:pPr>
    </w:p>
    <w:sectPr w:rsidR="00BC369E" w:rsidRPr="00BC369E" w:rsidSect="00BC369E">
      <w:headerReference w:type="even" r:id="rId6"/>
      <w:headerReference w:type="default" r:id="rId7"/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84" w:rsidRDefault="00502684" w:rsidP="00BC369E">
      <w:r>
        <w:separator/>
      </w:r>
    </w:p>
  </w:endnote>
  <w:endnote w:type="continuationSeparator" w:id="0">
    <w:p w:rsidR="00502684" w:rsidRDefault="00502684" w:rsidP="00BC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84" w:rsidRDefault="00502684" w:rsidP="00BC369E">
      <w:r>
        <w:separator/>
      </w:r>
    </w:p>
  </w:footnote>
  <w:footnote w:type="continuationSeparator" w:id="0">
    <w:p w:rsidR="00502684" w:rsidRDefault="00502684" w:rsidP="00BC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E" w:rsidRDefault="00BC369E" w:rsidP="00BC369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E" w:rsidRDefault="00BC369E" w:rsidP="00BC36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69E"/>
    <w:rsid w:val="000223B6"/>
    <w:rsid w:val="00066C08"/>
    <w:rsid w:val="002E0235"/>
    <w:rsid w:val="003C3127"/>
    <w:rsid w:val="003D74A2"/>
    <w:rsid w:val="003F0B0B"/>
    <w:rsid w:val="00502684"/>
    <w:rsid w:val="0055037D"/>
    <w:rsid w:val="0057745A"/>
    <w:rsid w:val="00776F74"/>
    <w:rsid w:val="007A7710"/>
    <w:rsid w:val="00941903"/>
    <w:rsid w:val="00A8014B"/>
    <w:rsid w:val="00BC369E"/>
    <w:rsid w:val="00C2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童莹</dc:creator>
  <cp:keywords/>
  <dc:description/>
  <cp:lastModifiedBy>童莹</cp:lastModifiedBy>
  <cp:revision>10</cp:revision>
  <dcterms:created xsi:type="dcterms:W3CDTF">2019-06-14T07:24:00Z</dcterms:created>
  <dcterms:modified xsi:type="dcterms:W3CDTF">2019-06-20T08:31:00Z</dcterms:modified>
</cp:coreProperties>
</file>