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中共宁波财经学院委员会第十九届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思想政治教育工作研讨会优秀论文获奖名单</w:t>
      </w:r>
    </w:p>
    <w:bookmarkEnd w:id="0"/>
    <w:tbl>
      <w:tblPr>
        <w:tblStyle w:val="6"/>
        <w:tblW w:w="101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804"/>
        <w:gridCol w:w="1559"/>
        <w:gridCol w:w="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号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论 文 题 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作者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奖项级别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向度与范式:高校治理能力现代化视域下育人共同体建构研究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张海峰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等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教育赋能：“三全育人”视阈下民办高校教师协同育人能力提升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薛小东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“寓道于技”——宁财播音与主持艺术专业思政教育探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金重建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党史教育融入高校立德树人全过程：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价值意蕴、现实观照与路径选择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钟嘉雯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新时代民办高校学生党支部政治功能有效性发挥的路径研究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王冬辉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新时代高校提升理论宣讲水平的策略研究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张明珠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等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高校辅导员与学业导师参与学风建设协同机制探索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陈泓渊  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李晓鹏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“三全育人”视域下高校劳动教育的现实困境与路径选择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冯丹凤 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张营营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健全“三全育人”工作体系助力搭建高校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“劳动+”教育模式“新高地”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胡瑞千语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论民族历史认同教育赋能大学生群体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精神富有的理论逻辑与实践路径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王长和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探讨《摄影基础》课程中的思政元素融合策略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郦齐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体验教育在始业教育中的应用探索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张凯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立德树人视阈下提升大学生就业能力的路径研究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邬巧云  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杨虹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AI教育生态系统理论视域下高校“三全育人”实践路径探究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张振凤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高校艺术课程思政实施机理与路径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史光辉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宁波红色文化赋能高校思政教育的实践进路研究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王前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等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“三全育人”视域下数字媒体时代大学生网络诚信教育现状及对策研究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黄俊平  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张恩茂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疫情防控常态化下大学生网络舆情引导路径研究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张韶磊   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舒鑫健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“三全育人”背景下高校思政课程与课程思政的协同育人路径研究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范晓露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优势视角理论在高校心理育人工作的应用研究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袁冰洁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数据赋能提升高校发展型资助与心理育人耦合度研究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李宁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后疫情背景下课程思政融入《国际结算》课程的教学改革与实践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黄飞娜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“文化+新媒体”：开辟新时代高等院校立德树人“新赛道”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周颖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“三全育人”视角下应用型本科院校经管类课程改革思考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——以宁波财经学院为例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史纪磊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民办高校网络育人存在的问题及对策分析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汪淅锋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课程思政理念下高校健美课程教学改革研究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方达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基于高校三全育人工作体系高质量建设的“四航贯通”助飞模式研究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皇甫贤昌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操作系统课程思政教学探索与实践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李艳 蒋力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课程思政背景下应用型民办院校开展劳动教育的路径探究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沈轶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高校育人群体心理健康关怀路径探析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张巧玲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OGVkNGZmMmE1NjBhOWI5NzNjOWQ3MDY5MTM4YTMifQ=="/>
  </w:docVars>
  <w:rsids>
    <w:rsidRoot w:val="008F23C5"/>
    <w:rsid w:val="0008685E"/>
    <w:rsid w:val="002079EE"/>
    <w:rsid w:val="00536768"/>
    <w:rsid w:val="00580030"/>
    <w:rsid w:val="006F41F6"/>
    <w:rsid w:val="0072284B"/>
    <w:rsid w:val="008F23C5"/>
    <w:rsid w:val="00DB79AA"/>
    <w:rsid w:val="00DC5536"/>
    <w:rsid w:val="00E527BC"/>
    <w:rsid w:val="00FD4117"/>
    <w:rsid w:val="0E5D7C95"/>
    <w:rsid w:val="20AC3D82"/>
    <w:rsid w:val="29D53767"/>
    <w:rsid w:val="6C75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466CB"/>
      <w:u w:val="none"/>
    </w:rPr>
  </w:style>
  <w:style w:type="character" w:customStyle="1" w:styleId="9">
    <w:name w:val="日期 Char"/>
    <w:basedOn w:val="7"/>
    <w:link w:val="2"/>
    <w:semiHidden/>
    <w:uiPriority w:val="99"/>
  </w:style>
  <w:style w:type="character" w:customStyle="1" w:styleId="10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903</Words>
  <Characters>925</Characters>
  <Lines>10</Lines>
  <Paragraphs>3</Paragraphs>
  <TotalTime>16</TotalTime>
  <ScaleCrop>false</ScaleCrop>
  <LinksUpToDate>false</LinksUpToDate>
  <CharactersWithSpaces>939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2021-12-22T06:30:00Z</dcterms:created>
  <dc:creator>伟 王</dc:creator>
  <cp:lastModifiedBy>王轶群</cp:lastModifiedBy>
  <dcterms:modified xsi:type="dcterms:W3CDTF">2022-12-16T05:19:08Z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5824E8E4561944C09D6FECAFEAAB8293</vt:lpwstr>
  </property>
</Properties>
</file>